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C734A6" w14:textId="77777777" w:rsidR="00E4405C" w:rsidRPr="00E4405C" w:rsidRDefault="00E4405C" w:rsidP="00E4405C">
      <w:pPr>
        <w:pStyle w:val="af9"/>
        <w:spacing w:after="0"/>
        <w:ind w:left="5580"/>
        <w:rPr>
          <w:sz w:val="28"/>
          <w:szCs w:val="28"/>
          <w:lang w:val="uk-UA"/>
        </w:rPr>
      </w:pPr>
      <w:r>
        <w:rPr>
          <w:rFonts w:eastAsia="Times New Roman"/>
          <w:color w:val="000000"/>
          <w:sz w:val="24"/>
          <w:szCs w:val="24"/>
        </w:rPr>
        <w:tab/>
      </w:r>
      <w:r>
        <w:rPr>
          <w:rFonts w:eastAsia="Times New Roman"/>
          <w:color w:val="000000"/>
          <w:sz w:val="24"/>
          <w:szCs w:val="24"/>
        </w:rPr>
        <w:tab/>
      </w:r>
      <w:r>
        <w:rPr>
          <w:rFonts w:eastAsia="Times New Roman"/>
          <w:color w:val="000000"/>
          <w:sz w:val="24"/>
          <w:szCs w:val="24"/>
        </w:rPr>
        <w:tab/>
      </w:r>
      <w:r>
        <w:rPr>
          <w:rFonts w:eastAsia="Times New Roman"/>
          <w:color w:val="000000"/>
          <w:sz w:val="24"/>
          <w:szCs w:val="24"/>
        </w:rPr>
        <w:tab/>
      </w:r>
      <w:r>
        <w:rPr>
          <w:rFonts w:eastAsia="Times New Roman"/>
          <w:color w:val="000000"/>
          <w:sz w:val="24"/>
          <w:szCs w:val="24"/>
        </w:rPr>
        <w:tab/>
      </w:r>
      <w:r>
        <w:rPr>
          <w:rFonts w:eastAsia="Times New Roman"/>
          <w:color w:val="000000"/>
          <w:sz w:val="24"/>
          <w:szCs w:val="24"/>
        </w:rPr>
        <w:tab/>
      </w:r>
      <w:r>
        <w:rPr>
          <w:sz w:val="24"/>
          <w:szCs w:val="24"/>
          <w:lang w:val="uk-UA"/>
        </w:rPr>
        <w:tab/>
      </w:r>
      <w:r>
        <w:rPr>
          <w:sz w:val="24"/>
          <w:szCs w:val="24"/>
          <w:lang w:val="uk-UA"/>
        </w:rPr>
        <w:tab/>
      </w:r>
      <w:r w:rsidRPr="00E4405C">
        <w:rPr>
          <w:sz w:val="28"/>
          <w:szCs w:val="28"/>
          <w:lang w:val="uk-UA"/>
        </w:rPr>
        <w:t>Додаток 1</w:t>
      </w:r>
    </w:p>
    <w:p w14:paraId="1E3BA2CB" w14:textId="77777777" w:rsidR="00E4405C" w:rsidRDefault="00E4405C" w:rsidP="00E4405C">
      <w:pPr>
        <w:pStyle w:val="af9"/>
        <w:spacing w:after="0"/>
        <w:ind w:left="8856" w:firstLine="504"/>
        <w:jc w:val="center"/>
        <w:rPr>
          <w:sz w:val="28"/>
          <w:szCs w:val="28"/>
          <w:lang w:val="uk-UA"/>
        </w:rPr>
      </w:pPr>
      <w:r w:rsidRPr="00E4405C">
        <w:rPr>
          <w:sz w:val="28"/>
          <w:szCs w:val="28"/>
          <w:lang w:val="uk-UA"/>
        </w:rPr>
        <w:t xml:space="preserve">до розпорядження міського голови </w:t>
      </w:r>
    </w:p>
    <w:p w14:paraId="70E0FB18" w14:textId="7B465E89" w:rsidR="00E4405C" w:rsidRPr="00E4405C" w:rsidRDefault="00E4405C" w:rsidP="00E4405C">
      <w:pPr>
        <w:pStyle w:val="af9"/>
        <w:spacing w:after="0"/>
        <w:ind w:left="4164" w:firstLine="708"/>
        <w:jc w:val="right"/>
        <w:rPr>
          <w:sz w:val="28"/>
          <w:szCs w:val="28"/>
          <w:lang w:val="uk-UA"/>
        </w:rPr>
      </w:pPr>
      <w:r w:rsidRPr="00E4405C">
        <w:rPr>
          <w:sz w:val="28"/>
          <w:szCs w:val="28"/>
          <w:lang w:val="uk-UA"/>
        </w:rPr>
        <w:t>від «</w:t>
      </w:r>
      <w:r w:rsidR="0017128C">
        <w:rPr>
          <w:sz w:val="28"/>
          <w:szCs w:val="28"/>
          <w:lang w:val="uk-UA"/>
        </w:rPr>
        <w:t>12</w:t>
      </w:r>
      <w:r w:rsidRPr="00E4405C">
        <w:rPr>
          <w:sz w:val="28"/>
          <w:szCs w:val="28"/>
          <w:lang w:val="uk-UA"/>
        </w:rPr>
        <w:t xml:space="preserve">» </w:t>
      </w:r>
      <w:r w:rsidR="0017128C">
        <w:rPr>
          <w:sz w:val="28"/>
          <w:szCs w:val="28"/>
          <w:lang w:val="uk-UA"/>
        </w:rPr>
        <w:t xml:space="preserve">червня </w:t>
      </w:r>
      <w:r w:rsidRPr="00E4405C">
        <w:rPr>
          <w:sz w:val="28"/>
          <w:szCs w:val="28"/>
          <w:lang w:val="uk-UA"/>
        </w:rPr>
        <w:t>202</w:t>
      </w:r>
      <w:r>
        <w:rPr>
          <w:sz w:val="28"/>
          <w:szCs w:val="28"/>
          <w:lang w:val="uk-UA"/>
        </w:rPr>
        <w:t>5</w:t>
      </w:r>
      <w:r w:rsidRPr="00E4405C">
        <w:rPr>
          <w:sz w:val="28"/>
          <w:szCs w:val="28"/>
          <w:lang w:val="uk-UA"/>
        </w:rPr>
        <w:t xml:space="preserve"> року № </w:t>
      </w:r>
      <w:r w:rsidR="0017128C">
        <w:rPr>
          <w:sz w:val="28"/>
          <w:szCs w:val="28"/>
          <w:lang w:val="uk-UA"/>
        </w:rPr>
        <w:t>135-р</w:t>
      </w:r>
    </w:p>
    <w:p w14:paraId="020DAE26" w14:textId="77777777" w:rsidR="00E4405C" w:rsidRPr="00E4405C" w:rsidRDefault="00E4405C" w:rsidP="00E4405C">
      <w:pPr>
        <w:tabs>
          <w:tab w:val="left" w:pos="6840"/>
          <w:tab w:val="center" w:pos="6977"/>
        </w:tabs>
        <w:spacing w:before="240" w:after="120" w:line="240" w:lineRule="auto"/>
        <w:rPr>
          <w:rFonts w:ascii="Times New Roman" w:eastAsia="Times New Roman" w:hAnsi="Times New Roman" w:cs="Times New Roman"/>
          <w:color w:val="000000"/>
          <w:sz w:val="28"/>
          <w:szCs w:val="28"/>
        </w:rPr>
      </w:pPr>
      <w:r w:rsidRPr="00E4405C">
        <w:rPr>
          <w:rFonts w:ascii="Times New Roman" w:hAnsi="Times New Roman" w:cs="Times New Roman"/>
          <w:sz w:val="28"/>
          <w:szCs w:val="28"/>
        </w:rPr>
        <w:tab/>
      </w:r>
      <w:r w:rsidRPr="00E4405C">
        <w:rPr>
          <w:rFonts w:ascii="Times New Roman" w:hAnsi="Times New Roman" w:cs="Times New Roman"/>
          <w:sz w:val="28"/>
          <w:szCs w:val="28"/>
        </w:rPr>
        <w:tab/>
      </w:r>
      <w:r w:rsidRPr="00E4405C">
        <w:rPr>
          <w:rFonts w:ascii="Times New Roman" w:hAnsi="Times New Roman" w:cs="Times New Roman"/>
          <w:sz w:val="28"/>
          <w:szCs w:val="28"/>
        </w:rPr>
        <w:tab/>
      </w:r>
      <w:r w:rsidRPr="00E4405C">
        <w:rPr>
          <w:rFonts w:ascii="Times New Roman" w:hAnsi="Times New Roman" w:cs="Times New Roman"/>
          <w:sz w:val="28"/>
          <w:szCs w:val="28"/>
        </w:rPr>
        <w:tab/>
      </w:r>
      <w:r w:rsidRPr="00E4405C">
        <w:rPr>
          <w:rFonts w:ascii="Times New Roman" w:hAnsi="Times New Roman" w:cs="Times New Roman"/>
          <w:sz w:val="28"/>
          <w:szCs w:val="28"/>
        </w:rPr>
        <w:tab/>
      </w:r>
    </w:p>
    <w:p w14:paraId="61DEA6F8" w14:textId="77777777" w:rsidR="00AF7B0B" w:rsidRPr="00C05521" w:rsidRDefault="000B0627">
      <w:pPr>
        <w:spacing w:before="240" w:after="120" w:line="240" w:lineRule="auto"/>
        <w:jc w:val="center"/>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ПЛАН ЗАХОДІВ</w:t>
      </w:r>
      <w:r w:rsidRPr="00C05521">
        <w:rPr>
          <w:rFonts w:ascii="Times New Roman" w:eastAsia="Times New Roman" w:hAnsi="Times New Roman" w:cs="Times New Roman"/>
          <w:color w:val="000000"/>
          <w:sz w:val="24"/>
          <w:szCs w:val="24"/>
        </w:rPr>
        <w:br/>
        <w:t xml:space="preserve"> на 2025–2026 роки з реалізації Національної стратегії зі створення </w:t>
      </w:r>
      <w:proofErr w:type="spellStart"/>
      <w:r w:rsidRPr="00C05521">
        <w:rPr>
          <w:rFonts w:ascii="Times New Roman" w:eastAsia="Times New Roman" w:hAnsi="Times New Roman" w:cs="Times New Roman"/>
          <w:color w:val="000000"/>
          <w:sz w:val="24"/>
          <w:szCs w:val="24"/>
        </w:rPr>
        <w:t>безбар’єрного</w:t>
      </w:r>
      <w:proofErr w:type="spellEnd"/>
      <w:r w:rsidRPr="00C05521">
        <w:rPr>
          <w:rFonts w:ascii="Times New Roman" w:eastAsia="Times New Roman" w:hAnsi="Times New Roman" w:cs="Times New Roman"/>
          <w:color w:val="000000"/>
          <w:sz w:val="24"/>
          <w:szCs w:val="24"/>
        </w:rPr>
        <w:t xml:space="preserve"> простору в Україні на період до 2030 року </w:t>
      </w:r>
    </w:p>
    <w:p w14:paraId="35B856A8" w14:textId="77777777" w:rsidR="00AF7B0B" w:rsidRPr="00C05521" w:rsidRDefault="00AF7B0B">
      <w:pPr>
        <w:spacing w:line="240" w:lineRule="auto"/>
        <w:jc w:val="center"/>
        <w:rPr>
          <w:rFonts w:ascii="Times New Roman" w:eastAsia="Times New Roman" w:hAnsi="Times New Roman" w:cs="Times New Roman"/>
          <w:color w:val="000000"/>
          <w:sz w:val="24"/>
          <w:szCs w:val="24"/>
        </w:rPr>
      </w:pPr>
    </w:p>
    <w:p w14:paraId="7BE13E59" w14:textId="77777777" w:rsidR="00AF7B0B" w:rsidRPr="00C05521" w:rsidRDefault="00AF7B0B">
      <w:pPr>
        <w:spacing w:after="240"/>
        <w:rPr>
          <w:rFonts w:ascii="Times New Roman" w:hAnsi="Times New Roman" w:cs="Times New Roman"/>
          <w:color w:val="000000"/>
          <w:sz w:val="24"/>
          <w:szCs w:val="24"/>
        </w:rPr>
      </w:pPr>
    </w:p>
    <w:tbl>
      <w:tblPr>
        <w:tblStyle w:val="81"/>
        <w:tblW w:w="15219" w:type="dxa"/>
        <w:tblInd w:w="-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72"/>
        <w:gridCol w:w="2646"/>
        <w:gridCol w:w="1391"/>
        <w:gridCol w:w="1302"/>
        <w:gridCol w:w="1160"/>
        <w:gridCol w:w="1815"/>
        <w:gridCol w:w="2005"/>
        <w:gridCol w:w="2165"/>
        <w:gridCol w:w="25"/>
        <w:gridCol w:w="76"/>
        <w:gridCol w:w="62"/>
      </w:tblGrid>
      <w:tr w:rsidR="00AF7B0B" w:rsidRPr="00C05521" w14:paraId="0EDCE491" w14:textId="77777777" w:rsidTr="00D56F4A">
        <w:trPr>
          <w:gridAfter w:val="1"/>
          <w:wAfter w:w="62" w:type="dxa"/>
          <w:trHeight w:val="567"/>
          <w:tblHeader/>
        </w:trPr>
        <w:tc>
          <w:tcPr>
            <w:tcW w:w="2572" w:type="dxa"/>
            <w:vMerge w:val="restart"/>
            <w:shd w:val="clear" w:color="auto" w:fill="F2F2F2"/>
          </w:tcPr>
          <w:p w14:paraId="0B21DBF0" w14:textId="77777777" w:rsidR="00AF7B0B" w:rsidRPr="00C05521" w:rsidRDefault="000B0627">
            <w:pPr>
              <w:spacing w:line="240" w:lineRule="auto"/>
              <w:ind w:right="7"/>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Найменування завдання</w:t>
            </w:r>
          </w:p>
        </w:tc>
        <w:tc>
          <w:tcPr>
            <w:tcW w:w="2646" w:type="dxa"/>
            <w:vMerge w:val="restart"/>
            <w:shd w:val="clear" w:color="auto" w:fill="F2F2F2"/>
          </w:tcPr>
          <w:p w14:paraId="2CFF468D" w14:textId="77777777" w:rsidR="00AF7B0B" w:rsidRPr="00C05521" w:rsidRDefault="000B0627">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Найменування заходу</w:t>
            </w:r>
          </w:p>
        </w:tc>
        <w:tc>
          <w:tcPr>
            <w:tcW w:w="2693" w:type="dxa"/>
            <w:gridSpan w:val="2"/>
            <w:shd w:val="clear" w:color="auto" w:fill="F2F2F2"/>
          </w:tcPr>
          <w:p w14:paraId="58426A2F" w14:textId="77777777" w:rsidR="00AF7B0B" w:rsidRPr="00C05521" w:rsidRDefault="000B0627">
            <w:pPr>
              <w:spacing w:line="240" w:lineRule="auto"/>
              <w:jc w:val="center"/>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Термін реалізації</w:t>
            </w:r>
          </w:p>
        </w:tc>
        <w:tc>
          <w:tcPr>
            <w:tcW w:w="1160" w:type="dxa"/>
            <w:vMerge w:val="restart"/>
            <w:shd w:val="clear" w:color="auto" w:fill="F2F2F2"/>
          </w:tcPr>
          <w:p w14:paraId="06F07A8C" w14:textId="77777777" w:rsidR="00AF7B0B" w:rsidRPr="00C05521" w:rsidRDefault="000B0627">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Ресурсне забезпечення</w:t>
            </w:r>
          </w:p>
        </w:tc>
        <w:tc>
          <w:tcPr>
            <w:tcW w:w="1815" w:type="dxa"/>
            <w:vMerge w:val="restart"/>
            <w:shd w:val="clear" w:color="auto" w:fill="F2F2F2"/>
          </w:tcPr>
          <w:p w14:paraId="529A0ECC" w14:textId="77777777" w:rsidR="00AF7B0B" w:rsidRPr="00C05521" w:rsidRDefault="000B0627">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Відповідальні за виконання</w:t>
            </w:r>
          </w:p>
        </w:tc>
        <w:tc>
          <w:tcPr>
            <w:tcW w:w="2005" w:type="dxa"/>
            <w:vMerge w:val="restart"/>
            <w:shd w:val="clear" w:color="auto" w:fill="F2F2F2"/>
          </w:tcPr>
          <w:p w14:paraId="7B367BF3" w14:textId="77777777" w:rsidR="00AF7B0B" w:rsidRPr="00C05521" w:rsidRDefault="000B0627">
            <w:pPr>
              <w:spacing w:line="240" w:lineRule="auto"/>
              <w:ind w:right="57" w:hanging="3"/>
              <w:jc w:val="center"/>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Національні або міжнародні зобов’язання (за наявності)</w:t>
            </w:r>
          </w:p>
        </w:tc>
        <w:tc>
          <w:tcPr>
            <w:tcW w:w="2266" w:type="dxa"/>
            <w:gridSpan w:val="3"/>
            <w:vMerge w:val="restart"/>
            <w:shd w:val="clear" w:color="auto" w:fill="F2F2F2"/>
          </w:tcPr>
          <w:p w14:paraId="743E234B" w14:textId="77777777" w:rsidR="00AF7B0B" w:rsidRPr="00C05521" w:rsidRDefault="000B0627">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Індикатор виконання</w:t>
            </w:r>
          </w:p>
        </w:tc>
      </w:tr>
      <w:tr w:rsidR="00AF7B0B" w:rsidRPr="00C05521" w14:paraId="4214CCBF" w14:textId="77777777" w:rsidTr="00D56F4A">
        <w:trPr>
          <w:gridAfter w:val="1"/>
          <w:wAfter w:w="62" w:type="dxa"/>
          <w:trHeight w:val="430"/>
          <w:tblHeader/>
        </w:trPr>
        <w:tc>
          <w:tcPr>
            <w:tcW w:w="2572" w:type="dxa"/>
            <w:vMerge/>
            <w:shd w:val="clear" w:color="auto" w:fill="F2F2F2"/>
          </w:tcPr>
          <w:p w14:paraId="4B394CF1" w14:textId="77777777" w:rsidR="00AF7B0B" w:rsidRPr="00C05521" w:rsidRDefault="00AF7B0B">
            <w:pPr>
              <w:widowControl w:val="0"/>
              <w:rPr>
                <w:rFonts w:ascii="Times New Roman" w:eastAsia="Times New Roman" w:hAnsi="Times New Roman" w:cs="Times New Roman"/>
                <w:color w:val="000000"/>
                <w:sz w:val="24"/>
                <w:szCs w:val="24"/>
              </w:rPr>
            </w:pPr>
          </w:p>
        </w:tc>
        <w:tc>
          <w:tcPr>
            <w:tcW w:w="2646" w:type="dxa"/>
            <w:vMerge/>
            <w:shd w:val="clear" w:color="auto" w:fill="F2F2F2"/>
          </w:tcPr>
          <w:p w14:paraId="70499137" w14:textId="77777777" w:rsidR="00AF7B0B" w:rsidRPr="00C05521" w:rsidRDefault="00AF7B0B">
            <w:pPr>
              <w:widowControl w:val="0"/>
              <w:rPr>
                <w:rFonts w:ascii="Times New Roman" w:eastAsia="Times New Roman" w:hAnsi="Times New Roman" w:cs="Times New Roman"/>
                <w:color w:val="000000"/>
                <w:sz w:val="24"/>
                <w:szCs w:val="24"/>
              </w:rPr>
            </w:pPr>
          </w:p>
        </w:tc>
        <w:tc>
          <w:tcPr>
            <w:tcW w:w="1391" w:type="dxa"/>
            <w:shd w:val="clear" w:color="auto" w:fill="F2F2F2"/>
          </w:tcPr>
          <w:p w14:paraId="5154D8C0" w14:textId="77777777" w:rsidR="00AF7B0B" w:rsidRPr="00C05521" w:rsidRDefault="000B0627">
            <w:pPr>
              <w:spacing w:line="240" w:lineRule="auto"/>
              <w:jc w:val="center"/>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 xml:space="preserve">Дата початку </w:t>
            </w:r>
          </w:p>
        </w:tc>
        <w:tc>
          <w:tcPr>
            <w:tcW w:w="1302" w:type="dxa"/>
            <w:shd w:val="clear" w:color="auto" w:fill="F2F2F2"/>
          </w:tcPr>
          <w:p w14:paraId="3F0C1BA3" w14:textId="77777777" w:rsidR="00AF7B0B" w:rsidRPr="00C05521" w:rsidRDefault="000B0627">
            <w:pPr>
              <w:spacing w:line="240" w:lineRule="auto"/>
              <w:jc w:val="center"/>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 xml:space="preserve">Дата завершення </w:t>
            </w:r>
          </w:p>
        </w:tc>
        <w:tc>
          <w:tcPr>
            <w:tcW w:w="1160" w:type="dxa"/>
            <w:vMerge/>
            <w:shd w:val="clear" w:color="auto" w:fill="F2F2F2"/>
          </w:tcPr>
          <w:p w14:paraId="4E8D068B" w14:textId="77777777" w:rsidR="00AF7B0B" w:rsidRPr="00C05521" w:rsidRDefault="00AF7B0B">
            <w:pPr>
              <w:widowControl w:val="0"/>
              <w:rPr>
                <w:rFonts w:ascii="Times New Roman" w:eastAsia="Times New Roman" w:hAnsi="Times New Roman" w:cs="Times New Roman"/>
                <w:color w:val="000000"/>
                <w:sz w:val="24"/>
                <w:szCs w:val="24"/>
              </w:rPr>
            </w:pPr>
          </w:p>
        </w:tc>
        <w:tc>
          <w:tcPr>
            <w:tcW w:w="1815" w:type="dxa"/>
            <w:vMerge/>
            <w:shd w:val="clear" w:color="auto" w:fill="F2F2F2"/>
          </w:tcPr>
          <w:p w14:paraId="1340E388" w14:textId="77777777" w:rsidR="00AF7B0B" w:rsidRPr="00C05521" w:rsidRDefault="00AF7B0B">
            <w:pPr>
              <w:widowControl w:val="0"/>
              <w:rPr>
                <w:rFonts w:ascii="Times New Roman" w:eastAsia="Times New Roman" w:hAnsi="Times New Roman" w:cs="Times New Roman"/>
                <w:color w:val="000000"/>
                <w:sz w:val="24"/>
                <w:szCs w:val="24"/>
              </w:rPr>
            </w:pPr>
          </w:p>
        </w:tc>
        <w:tc>
          <w:tcPr>
            <w:tcW w:w="2005" w:type="dxa"/>
            <w:vMerge/>
            <w:shd w:val="clear" w:color="auto" w:fill="F2F2F2"/>
          </w:tcPr>
          <w:p w14:paraId="3B659480" w14:textId="77777777" w:rsidR="00AF7B0B" w:rsidRPr="00C05521" w:rsidRDefault="00AF7B0B">
            <w:pPr>
              <w:widowControl w:val="0"/>
              <w:rPr>
                <w:rFonts w:ascii="Times New Roman" w:eastAsia="Times New Roman" w:hAnsi="Times New Roman" w:cs="Times New Roman"/>
                <w:color w:val="000000"/>
                <w:sz w:val="24"/>
                <w:szCs w:val="24"/>
              </w:rPr>
            </w:pPr>
          </w:p>
        </w:tc>
        <w:tc>
          <w:tcPr>
            <w:tcW w:w="2266" w:type="dxa"/>
            <w:gridSpan w:val="3"/>
            <w:vMerge/>
            <w:shd w:val="clear" w:color="auto" w:fill="F2F2F2"/>
          </w:tcPr>
          <w:p w14:paraId="42FEBFE7" w14:textId="77777777" w:rsidR="00AF7B0B" w:rsidRPr="00C05521" w:rsidRDefault="00AF7B0B">
            <w:pPr>
              <w:widowControl w:val="0"/>
              <w:rPr>
                <w:rFonts w:ascii="Times New Roman" w:eastAsia="Times New Roman" w:hAnsi="Times New Roman" w:cs="Times New Roman"/>
                <w:color w:val="000000"/>
                <w:sz w:val="24"/>
                <w:szCs w:val="24"/>
              </w:rPr>
            </w:pPr>
          </w:p>
        </w:tc>
      </w:tr>
      <w:tr w:rsidR="00AF7B0B" w:rsidRPr="00C05521" w14:paraId="11042FA5" w14:textId="77777777" w:rsidTr="00D56F4A">
        <w:trPr>
          <w:gridAfter w:val="1"/>
          <w:wAfter w:w="62" w:type="dxa"/>
          <w:trHeight w:val="310"/>
        </w:trPr>
        <w:tc>
          <w:tcPr>
            <w:tcW w:w="15157" w:type="dxa"/>
            <w:gridSpan w:val="10"/>
          </w:tcPr>
          <w:p w14:paraId="32FF8E55" w14:textId="77777777" w:rsidR="00AF7B0B" w:rsidRPr="00C05521" w:rsidRDefault="000B0627">
            <w:pPr>
              <w:spacing w:line="240" w:lineRule="auto"/>
              <w:ind w:right="7"/>
              <w:jc w:val="center"/>
              <w:rPr>
                <w:rFonts w:ascii="Times New Roman" w:eastAsia="Times New Roman" w:hAnsi="Times New Roman" w:cs="Times New Roman"/>
                <w:color w:val="000000"/>
                <w:sz w:val="24"/>
                <w:szCs w:val="24"/>
              </w:rPr>
            </w:pPr>
            <w:r w:rsidRPr="00C05521">
              <w:rPr>
                <w:rFonts w:ascii="Times New Roman" w:eastAsia="Times New Roman" w:hAnsi="Times New Roman" w:cs="Times New Roman"/>
                <w:b/>
                <w:bCs/>
                <w:color w:val="000000"/>
                <w:sz w:val="24"/>
                <w:szCs w:val="24"/>
              </w:rPr>
              <w:t xml:space="preserve">Напрям: Фізична </w:t>
            </w:r>
            <w:proofErr w:type="spellStart"/>
            <w:r w:rsidRPr="00C05521">
              <w:rPr>
                <w:rFonts w:ascii="Times New Roman" w:eastAsia="Times New Roman" w:hAnsi="Times New Roman" w:cs="Times New Roman"/>
                <w:b/>
                <w:bCs/>
                <w:color w:val="000000"/>
                <w:sz w:val="24"/>
                <w:szCs w:val="24"/>
              </w:rPr>
              <w:t>безбар’єрність</w:t>
            </w:r>
            <w:proofErr w:type="spellEnd"/>
          </w:p>
        </w:tc>
      </w:tr>
      <w:tr w:rsidR="00AF7B0B" w:rsidRPr="00C05521" w14:paraId="6A7A1319" w14:textId="77777777" w:rsidTr="00D56F4A">
        <w:trPr>
          <w:gridAfter w:val="1"/>
          <w:wAfter w:w="62" w:type="dxa"/>
          <w:trHeight w:val="410"/>
        </w:trPr>
        <w:tc>
          <w:tcPr>
            <w:tcW w:w="15157" w:type="dxa"/>
            <w:gridSpan w:val="10"/>
          </w:tcPr>
          <w:p w14:paraId="68A47B78" w14:textId="77777777" w:rsidR="00AF7B0B" w:rsidRPr="00C05521" w:rsidRDefault="000B0627">
            <w:pPr>
              <w:spacing w:line="240" w:lineRule="auto"/>
              <w:ind w:right="7"/>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 xml:space="preserve">Стратегічна ціль: 1. Новостворені </w:t>
            </w:r>
            <w:proofErr w:type="spellStart"/>
            <w:r w:rsidRPr="00C05521">
              <w:rPr>
                <w:rFonts w:ascii="Times New Roman" w:eastAsia="Times New Roman" w:hAnsi="Times New Roman" w:cs="Times New Roman"/>
                <w:color w:val="000000"/>
                <w:sz w:val="24"/>
                <w:szCs w:val="24"/>
              </w:rPr>
              <w:t>обʼєкти</w:t>
            </w:r>
            <w:proofErr w:type="spellEnd"/>
            <w:r w:rsidRPr="00C05521">
              <w:rPr>
                <w:rFonts w:ascii="Times New Roman" w:eastAsia="Times New Roman" w:hAnsi="Times New Roman" w:cs="Times New Roman"/>
                <w:color w:val="000000"/>
                <w:sz w:val="24"/>
                <w:szCs w:val="24"/>
              </w:rPr>
              <w:t xml:space="preserve"> фізичного оточення відповідають фізичній </w:t>
            </w:r>
            <w:proofErr w:type="spellStart"/>
            <w:r w:rsidRPr="00C05521">
              <w:rPr>
                <w:rFonts w:ascii="Times New Roman" w:eastAsia="Times New Roman" w:hAnsi="Times New Roman" w:cs="Times New Roman"/>
                <w:color w:val="000000"/>
                <w:sz w:val="24"/>
                <w:szCs w:val="24"/>
              </w:rPr>
              <w:t>безбарʼєрності</w:t>
            </w:r>
            <w:proofErr w:type="spellEnd"/>
            <w:r w:rsidRPr="00C05521">
              <w:rPr>
                <w:rFonts w:ascii="Times New Roman" w:eastAsia="Times New Roman" w:hAnsi="Times New Roman" w:cs="Times New Roman"/>
                <w:color w:val="000000"/>
                <w:sz w:val="24"/>
                <w:szCs w:val="24"/>
              </w:rPr>
              <w:t xml:space="preserve">. </w:t>
            </w:r>
          </w:p>
          <w:p w14:paraId="0921A315" w14:textId="77777777" w:rsidR="00AF7B0B" w:rsidRPr="00C05521" w:rsidRDefault="00AF7B0B">
            <w:pPr>
              <w:spacing w:line="240" w:lineRule="auto"/>
              <w:ind w:right="7"/>
              <w:rPr>
                <w:rFonts w:ascii="Times New Roman" w:eastAsia="Times New Roman" w:hAnsi="Times New Roman" w:cs="Times New Roman"/>
                <w:color w:val="000000"/>
                <w:sz w:val="24"/>
                <w:szCs w:val="24"/>
              </w:rPr>
            </w:pPr>
          </w:p>
        </w:tc>
      </w:tr>
      <w:tr w:rsidR="00AF7B0B" w:rsidRPr="00C05521" w14:paraId="55522C3D" w14:textId="77777777" w:rsidTr="00D56F4A">
        <w:trPr>
          <w:gridAfter w:val="1"/>
          <w:wAfter w:w="62" w:type="dxa"/>
          <w:trHeight w:val="280"/>
        </w:trPr>
        <w:tc>
          <w:tcPr>
            <w:tcW w:w="15157" w:type="dxa"/>
            <w:gridSpan w:val="10"/>
          </w:tcPr>
          <w:p w14:paraId="683BA84E" w14:textId="77777777" w:rsidR="00AF7B0B" w:rsidRPr="00C05521" w:rsidRDefault="004C03E3">
            <w:pPr>
              <w:spacing w:line="240" w:lineRule="auto"/>
              <w:ind w:left="-45" w:right="7"/>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 xml:space="preserve">Стратегічна ціль </w:t>
            </w:r>
            <w:r w:rsidR="000B0627" w:rsidRPr="00C05521">
              <w:rPr>
                <w:rFonts w:ascii="Times New Roman" w:eastAsia="Times New Roman" w:hAnsi="Times New Roman" w:cs="Times New Roman"/>
                <w:color w:val="000000"/>
                <w:sz w:val="24"/>
                <w:szCs w:val="24"/>
              </w:rPr>
              <w:t>2.  Об’єкти фізичного оточення адаптуються відповідно до сучасних стандартів доступності</w:t>
            </w:r>
          </w:p>
          <w:p w14:paraId="53B4ACB3" w14:textId="77777777" w:rsidR="00AF7B0B" w:rsidRPr="00C05521" w:rsidRDefault="00AF7B0B">
            <w:pPr>
              <w:spacing w:line="240" w:lineRule="auto"/>
              <w:ind w:left="-45" w:right="7"/>
              <w:rPr>
                <w:rFonts w:ascii="Times New Roman" w:eastAsia="Times New Roman" w:hAnsi="Times New Roman" w:cs="Times New Roman"/>
                <w:color w:val="000000"/>
                <w:sz w:val="24"/>
                <w:szCs w:val="24"/>
              </w:rPr>
            </w:pPr>
          </w:p>
        </w:tc>
      </w:tr>
      <w:tr w:rsidR="00AF7B0B" w:rsidRPr="00C05521" w14:paraId="3083827D" w14:textId="77777777" w:rsidTr="00D56F4A">
        <w:trPr>
          <w:gridAfter w:val="1"/>
          <w:wAfter w:w="62" w:type="dxa"/>
          <w:trHeight w:val="280"/>
        </w:trPr>
        <w:tc>
          <w:tcPr>
            <w:tcW w:w="2572" w:type="dxa"/>
          </w:tcPr>
          <w:p w14:paraId="4C77F880" w14:textId="77777777" w:rsidR="00AF7B0B" w:rsidRPr="00C05521" w:rsidRDefault="000B0627">
            <w:pPr>
              <w:spacing w:line="240" w:lineRule="auto"/>
              <w:ind w:right="7"/>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 xml:space="preserve">1. Забезпечено сприяння розробці місцевих програм розвитку, які включатимуть зміну просторів у відповідності до вимог </w:t>
            </w:r>
            <w:proofErr w:type="spellStart"/>
            <w:r w:rsidRPr="00C05521">
              <w:rPr>
                <w:rFonts w:ascii="Times New Roman" w:eastAsia="Times New Roman" w:hAnsi="Times New Roman" w:cs="Times New Roman"/>
                <w:color w:val="000000"/>
                <w:sz w:val="24"/>
                <w:szCs w:val="24"/>
              </w:rPr>
              <w:t>безбар’єрності</w:t>
            </w:r>
            <w:proofErr w:type="spellEnd"/>
            <w:r w:rsidRPr="00C05521">
              <w:rPr>
                <w:rFonts w:ascii="Times New Roman" w:eastAsia="Times New Roman" w:hAnsi="Times New Roman" w:cs="Times New Roman"/>
                <w:color w:val="000000"/>
                <w:sz w:val="24"/>
                <w:szCs w:val="24"/>
              </w:rPr>
              <w:t xml:space="preserve"> (реконструкція, капітальний ремонт, </w:t>
            </w:r>
            <w:r w:rsidRPr="00C05521">
              <w:rPr>
                <w:rFonts w:ascii="Times New Roman" w:eastAsia="Times New Roman" w:hAnsi="Times New Roman" w:cs="Times New Roman"/>
                <w:color w:val="000000"/>
                <w:sz w:val="24"/>
                <w:szCs w:val="24"/>
              </w:rPr>
              <w:lastRenderedPageBreak/>
              <w:t>поточний ремонт, а також розумне пристосування).</w:t>
            </w:r>
          </w:p>
          <w:p w14:paraId="31852642" w14:textId="77777777" w:rsidR="00AF7B0B" w:rsidRPr="00C05521" w:rsidRDefault="00AF7B0B">
            <w:pPr>
              <w:spacing w:line="240" w:lineRule="auto"/>
              <w:ind w:right="7"/>
              <w:rPr>
                <w:rFonts w:ascii="Times New Roman" w:eastAsia="Times New Roman" w:hAnsi="Times New Roman" w:cs="Times New Roman"/>
                <w:color w:val="000000"/>
                <w:sz w:val="24"/>
                <w:szCs w:val="24"/>
              </w:rPr>
            </w:pPr>
          </w:p>
        </w:tc>
        <w:tc>
          <w:tcPr>
            <w:tcW w:w="2646" w:type="dxa"/>
            <w:shd w:val="clear" w:color="auto" w:fill="auto"/>
          </w:tcPr>
          <w:p w14:paraId="5C19910F" w14:textId="77777777" w:rsidR="00AF7B0B" w:rsidRPr="00C05521" w:rsidRDefault="000B0627">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lastRenderedPageBreak/>
              <w:t xml:space="preserve">1.1.Визначити перелік наявних об’єктів, які не відповідають вимогам </w:t>
            </w:r>
            <w:proofErr w:type="spellStart"/>
            <w:r w:rsidRPr="00C05521">
              <w:rPr>
                <w:rFonts w:ascii="Times New Roman" w:eastAsia="Times New Roman" w:hAnsi="Times New Roman" w:cs="Times New Roman"/>
                <w:color w:val="000000"/>
                <w:sz w:val="24"/>
                <w:szCs w:val="24"/>
              </w:rPr>
              <w:t>безбарʼєрності</w:t>
            </w:r>
            <w:proofErr w:type="spellEnd"/>
          </w:p>
        </w:tc>
        <w:tc>
          <w:tcPr>
            <w:tcW w:w="1391" w:type="dxa"/>
          </w:tcPr>
          <w:p w14:paraId="5BDED98B" w14:textId="77777777" w:rsidR="00AF7B0B" w:rsidRPr="00C05521" w:rsidRDefault="000B0627" w:rsidP="00C05521">
            <w:pPr>
              <w:spacing w:line="240" w:lineRule="auto"/>
              <w:ind w:left="-45"/>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01.0</w:t>
            </w:r>
            <w:r w:rsidR="00C05521">
              <w:rPr>
                <w:rFonts w:ascii="Times New Roman" w:eastAsia="Times New Roman" w:hAnsi="Times New Roman" w:cs="Times New Roman"/>
                <w:color w:val="000000"/>
                <w:sz w:val="24"/>
                <w:szCs w:val="24"/>
              </w:rPr>
              <w:t>6</w:t>
            </w:r>
            <w:r w:rsidRPr="00C05521">
              <w:rPr>
                <w:rFonts w:ascii="Times New Roman" w:eastAsia="Times New Roman" w:hAnsi="Times New Roman" w:cs="Times New Roman"/>
                <w:color w:val="000000"/>
                <w:sz w:val="24"/>
                <w:szCs w:val="24"/>
              </w:rPr>
              <w:t>.2025</w:t>
            </w:r>
          </w:p>
        </w:tc>
        <w:tc>
          <w:tcPr>
            <w:tcW w:w="1302" w:type="dxa"/>
          </w:tcPr>
          <w:p w14:paraId="0F4C9552" w14:textId="77777777" w:rsidR="00AF7B0B" w:rsidRPr="00C05521" w:rsidRDefault="000B0627">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31.12.2025</w:t>
            </w:r>
          </w:p>
          <w:p w14:paraId="08092CE1" w14:textId="77777777" w:rsidR="00AF7B0B" w:rsidRPr="00C05521" w:rsidRDefault="00AF7B0B">
            <w:pPr>
              <w:spacing w:line="240" w:lineRule="auto"/>
              <w:rPr>
                <w:rFonts w:ascii="Times New Roman" w:eastAsia="Times New Roman" w:hAnsi="Times New Roman" w:cs="Times New Roman"/>
                <w:color w:val="000000"/>
                <w:sz w:val="24"/>
                <w:szCs w:val="24"/>
              </w:rPr>
            </w:pPr>
          </w:p>
        </w:tc>
        <w:tc>
          <w:tcPr>
            <w:tcW w:w="1160" w:type="dxa"/>
          </w:tcPr>
          <w:p w14:paraId="630B6F28" w14:textId="77777777" w:rsidR="00AF7B0B" w:rsidRPr="00C05521" w:rsidRDefault="00AF7B0B">
            <w:pPr>
              <w:spacing w:line="240" w:lineRule="auto"/>
              <w:rPr>
                <w:rFonts w:ascii="Times New Roman" w:eastAsia="Times New Roman" w:hAnsi="Times New Roman" w:cs="Times New Roman"/>
                <w:color w:val="000000"/>
                <w:sz w:val="24"/>
                <w:szCs w:val="24"/>
              </w:rPr>
            </w:pPr>
          </w:p>
        </w:tc>
        <w:tc>
          <w:tcPr>
            <w:tcW w:w="1815" w:type="dxa"/>
            <w:shd w:val="clear" w:color="auto" w:fill="auto"/>
          </w:tcPr>
          <w:p w14:paraId="48B42CF2" w14:textId="77777777" w:rsidR="00AF7B0B" w:rsidRPr="00C05521" w:rsidRDefault="000B0627">
            <w:pPr>
              <w:spacing w:line="20" w:lineRule="atLeast"/>
              <w:rPr>
                <w:rFonts w:ascii="Times New Roman" w:hAnsi="Times New Roman" w:cs="Times New Roman"/>
                <w:color w:val="000000"/>
                <w:shd w:val="clear" w:color="auto" w:fill="FBFBFB"/>
              </w:rPr>
            </w:pPr>
            <w:r w:rsidRPr="00C05521">
              <w:rPr>
                <w:rFonts w:ascii="Times New Roman" w:hAnsi="Times New Roman" w:cs="Times New Roman"/>
                <w:b/>
                <w:color w:val="000000"/>
                <w:shd w:val="clear" w:color="auto" w:fill="FBFBFB"/>
              </w:rPr>
              <w:t>За збір інформації:</w:t>
            </w:r>
            <w:r w:rsidRPr="00C05521">
              <w:rPr>
                <w:rFonts w:ascii="Times New Roman" w:hAnsi="Times New Roman" w:cs="Times New Roman"/>
                <w:color w:val="000000"/>
                <w:shd w:val="clear" w:color="auto" w:fill="FBFBFB"/>
              </w:rPr>
              <w:t xml:space="preserve"> управління містобудування та архітектури виконавчого комітету Жмеринської міської ради</w:t>
            </w:r>
          </w:p>
          <w:p w14:paraId="432D0A78" w14:textId="77777777" w:rsidR="00AF7B0B" w:rsidRPr="00C05521" w:rsidRDefault="000B0627">
            <w:pPr>
              <w:spacing w:line="20" w:lineRule="atLeast"/>
              <w:rPr>
                <w:rFonts w:ascii="Times New Roman" w:hAnsi="Times New Roman" w:cs="Times New Roman"/>
                <w:b/>
                <w:color w:val="000000"/>
                <w:shd w:val="clear" w:color="auto" w:fill="FBFBFB"/>
              </w:rPr>
            </w:pPr>
            <w:r w:rsidRPr="00C05521">
              <w:rPr>
                <w:rFonts w:ascii="Times New Roman" w:hAnsi="Times New Roman" w:cs="Times New Roman"/>
                <w:b/>
                <w:color w:val="000000"/>
                <w:shd w:val="clear" w:color="auto" w:fill="FBFBFB"/>
              </w:rPr>
              <w:t>За виконання:</w:t>
            </w:r>
          </w:p>
          <w:p w14:paraId="31F76D2B" w14:textId="77777777" w:rsidR="00AF7B0B" w:rsidRPr="00C05521" w:rsidRDefault="000B0627">
            <w:pPr>
              <w:spacing w:line="20" w:lineRule="atLeast"/>
              <w:rPr>
                <w:rFonts w:ascii="Times New Roman" w:hAnsi="Times New Roman" w:cs="Times New Roman"/>
                <w:color w:val="000000"/>
                <w:shd w:val="clear" w:color="auto" w:fill="FBFBFB"/>
              </w:rPr>
            </w:pPr>
            <w:r w:rsidRPr="00C05521">
              <w:rPr>
                <w:rFonts w:ascii="Times New Roman" w:hAnsi="Times New Roman" w:cs="Times New Roman"/>
                <w:color w:val="000000"/>
                <w:shd w:val="clear" w:color="auto" w:fill="FBFBFB"/>
              </w:rPr>
              <w:lastRenderedPageBreak/>
              <w:t>Виконавчий к</w:t>
            </w:r>
            <w:r w:rsidR="00934EA9" w:rsidRPr="00C05521">
              <w:rPr>
                <w:rFonts w:ascii="Times New Roman" w:hAnsi="Times New Roman" w:cs="Times New Roman"/>
                <w:color w:val="000000"/>
                <w:shd w:val="clear" w:color="auto" w:fill="FBFBFB"/>
              </w:rPr>
              <w:t>омітет Жмеринської міської ради;</w:t>
            </w:r>
          </w:p>
          <w:p w14:paraId="7C23E0B6" w14:textId="77777777" w:rsidR="00AF7B0B" w:rsidRPr="00C05521" w:rsidRDefault="000B0627">
            <w:pPr>
              <w:spacing w:line="20" w:lineRule="atLeast"/>
              <w:rPr>
                <w:rFonts w:ascii="Times New Roman" w:hAnsi="Times New Roman" w:cs="Times New Roman"/>
                <w:color w:val="000000"/>
                <w:shd w:val="clear" w:color="auto" w:fill="FBFBFB"/>
              </w:rPr>
            </w:pPr>
            <w:r w:rsidRPr="00C05521">
              <w:rPr>
                <w:rFonts w:ascii="Times New Roman" w:hAnsi="Times New Roman" w:cs="Times New Roman"/>
                <w:color w:val="000000"/>
                <w:shd w:val="clear" w:color="auto" w:fill="FBFBFB"/>
              </w:rPr>
              <w:t>Управління культури та т</w:t>
            </w:r>
            <w:r w:rsidR="00934EA9" w:rsidRPr="00C05521">
              <w:rPr>
                <w:rFonts w:ascii="Times New Roman" w:hAnsi="Times New Roman" w:cs="Times New Roman"/>
                <w:color w:val="000000"/>
                <w:shd w:val="clear" w:color="auto" w:fill="FBFBFB"/>
              </w:rPr>
              <w:t>уризму Жмеринської міської ради;</w:t>
            </w:r>
          </w:p>
          <w:p w14:paraId="07709B02" w14:textId="77777777" w:rsidR="00AF7B0B" w:rsidRPr="00C05521" w:rsidRDefault="000B0627">
            <w:pPr>
              <w:spacing w:line="20" w:lineRule="atLeast"/>
              <w:rPr>
                <w:rFonts w:ascii="Times New Roman" w:hAnsi="Times New Roman" w:cs="Times New Roman"/>
                <w:color w:val="000000"/>
                <w:shd w:val="clear" w:color="auto" w:fill="FBFBFB"/>
              </w:rPr>
            </w:pPr>
            <w:r w:rsidRPr="00C05521">
              <w:rPr>
                <w:rFonts w:ascii="Times New Roman" w:hAnsi="Times New Roman" w:cs="Times New Roman"/>
                <w:color w:val="000000"/>
                <w:shd w:val="clear" w:color="auto" w:fill="FBFBFB"/>
              </w:rPr>
              <w:t>Управління соціального захисту населення та охорони зд</w:t>
            </w:r>
            <w:r w:rsidR="00934EA9" w:rsidRPr="00C05521">
              <w:rPr>
                <w:rFonts w:ascii="Times New Roman" w:hAnsi="Times New Roman" w:cs="Times New Roman"/>
                <w:color w:val="000000"/>
                <w:shd w:val="clear" w:color="auto" w:fill="FBFBFB"/>
              </w:rPr>
              <w:t>оров’я Жмеринської міської ради;</w:t>
            </w:r>
          </w:p>
          <w:p w14:paraId="05F75CFE" w14:textId="77777777" w:rsidR="00AF7B0B" w:rsidRPr="00C05521" w:rsidRDefault="000B0627">
            <w:pPr>
              <w:spacing w:line="20" w:lineRule="atLeast"/>
              <w:rPr>
                <w:rFonts w:ascii="Times New Roman" w:hAnsi="Times New Roman" w:cs="Times New Roman"/>
                <w:color w:val="000000"/>
                <w:shd w:val="clear" w:color="auto" w:fill="FBFBFB"/>
              </w:rPr>
            </w:pPr>
            <w:r w:rsidRPr="00C05521">
              <w:rPr>
                <w:rFonts w:ascii="Times New Roman" w:hAnsi="Times New Roman" w:cs="Times New Roman"/>
                <w:color w:val="000000"/>
                <w:shd w:val="clear" w:color="auto" w:fill="FBFBFB"/>
              </w:rPr>
              <w:t xml:space="preserve">Управління </w:t>
            </w:r>
            <w:r w:rsidR="00934EA9" w:rsidRPr="00C05521">
              <w:rPr>
                <w:rFonts w:ascii="Times New Roman" w:hAnsi="Times New Roman" w:cs="Times New Roman"/>
                <w:color w:val="000000"/>
                <w:shd w:val="clear" w:color="auto" w:fill="FBFBFB"/>
              </w:rPr>
              <w:t>освіти Жмеринської міської ради;</w:t>
            </w:r>
          </w:p>
          <w:p w14:paraId="7DB737C3" w14:textId="77777777" w:rsidR="00AF7B0B" w:rsidRPr="00C05521" w:rsidRDefault="000B0627">
            <w:pPr>
              <w:spacing w:line="20" w:lineRule="atLeast"/>
              <w:rPr>
                <w:rFonts w:ascii="Times New Roman" w:hAnsi="Times New Roman" w:cs="Times New Roman"/>
                <w:color w:val="000000"/>
                <w:shd w:val="clear" w:color="auto" w:fill="FBFBFB"/>
              </w:rPr>
            </w:pPr>
            <w:r w:rsidRPr="00C05521">
              <w:rPr>
                <w:rFonts w:ascii="Times New Roman" w:hAnsi="Times New Roman" w:cs="Times New Roman"/>
                <w:color w:val="000000"/>
                <w:shd w:val="clear" w:color="auto" w:fill="FBFBFB"/>
              </w:rPr>
              <w:t>Управлін</w:t>
            </w:r>
            <w:r w:rsidR="00934EA9" w:rsidRPr="00C05521">
              <w:rPr>
                <w:rFonts w:ascii="Times New Roman" w:hAnsi="Times New Roman" w:cs="Times New Roman"/>
                <w:color w:val="000000"/>
                <w:shd w:val="clear" w:color="auto" w:fill="FBFBFB"/>
              </w:rPr>
              <w:t>ня ЖКГ Жмеринської міської ради;</w:t>
            </w:r>
          </w:p>
          <w:p w14:paraId="78E33C95" w14:textId="77777777" w:rsidR="00AF7B0B" w:rsidRPr="00C05521" w:rsidRDefault="000B0627">
            <w:pPr>
              <w:spacing w:line="20" w:lineRule="atLeast"/>
              <w:rPr>
                <w:rFonts w:ascii="Times New Roman" w:hAnsi="Times New Roman" w:cs="Times New Roman"/>
                <w:color w:val="000000"/>
                <w:shd w:val="clear" w:color="auto" w:fill="FBFBFB"/>
              </w:rPr>
            </w:pPr>
            <w:r w:rsidRPr="00C05521">
              <w:rPr>
                <w:rFonts w:ascii="Times New Roman" w:hAnsi="Times New Roman" w:cs="Times New Roman"/>
                <w:color w:val="000000"/>
                <w:shd w:val="clear" w:color="auto" w:fill="FBFBFB"/>
              </w:rPr>
              <w:t xml:space="preserve">Відділ молоді та </w:t>
            </w:r>
            <w:r w:rsidR="00934EA9" w:rsidRPr="00C05521">
              <w:rPr>
                <w:rFonts w:ascii="Times New Roman" w:hAnsi="Times New Roman" w:cs="Times New Roman"/>
                <w:color w:val="000000"/>
                <w:shd w:val="clear" w:color="auto" w:fill="FBFBFB"/>
              </w:rPr>
              <w:t>спорту Жмеринської міської ради;</w:t>
            </w:r>
          </w:p>
          <w:p w14:paraId="40980D00" w14:textId="77777777" w:rsidR="00AF7B0B" w:rsidRPr="00C05521" w:rsidRDefault="000B0627">
            <w:pPr>
              <w:spacing w:line="20" w:lineRule="atLeast"/>
              <w:rPr>
                <w:rFonts w:ascii="Times New Roman" w:hAnsi="Times New Roman" w:cs="Times New Roman"/>
                <w:color w:val="000000"/>
                <w:shd w:val="clear" w:color="auto" w:fill="FBFBFB"/>
              </w:rPr>
            </w:pPr>
            <w:r w:rsidRPr="00C05521">
              <w:rPr>
                <w:rFonts w:ascii="Times New Roman" w:hAnsi="Times New Roman" w:cs="Times New Roman"/>
                <w:color w:val="000000"/>
                <w:shd w:val="clear" w:color="auto" w:fill="FBFBFB"/>
              </w:rPr>
              <w:lastRenderedPageBreak/>
              <w:t>Служба у справах дітей Жмеринської</w:t>
            </w:r>
            <w:r w:rsidR="00934EA9" w:rsidRPr="00C05521">
              <w:rPr>
                <w:rFonts w:ascii="Times New Roman" w:hAnsi="Times New Roman" w:cs="Times New Roman"/>
                <w:color w:val="000000"/>
                <w:shd w:val="clear" w:color="auto" w:fill="FBFBFB"/>
              </w:rPr>
              <w:t xml:space="preserve"> міської ради;</w:t>
            </w:r>
          </w:p>
          <w:p w14:paraId="24378FFE" w14:textId="77777777" w:rsidR="00AF7B0B" w:rsidRPr="00C05521" w:rsidRDefault="000B0627">
            <w:pPr>
              <w:spacing w:line="20" w:lineRule="atLeast"/>
              <w:rPr>
                <w:rFonts w:ascii="Times New Roman" w:hAnsi="Times New Roman" w:cs="Times New Roman"/>
                <w:color w:val="000000"/>
                <w:shd w:val="clear" w:color="auto" w:fill="FBFBFB"/>
              </w:rPr>
            </w:pPr>
            <w:r w:rsidRPr="00C05521">
              <w:rPr>
                <w:rFonts w:ascii="Times New Roman" w:hAnsi="Times New Roman" w:cs="Times New Roman"/>
                <w:color w:val="000000"/>
                <w:shd w:val="clear" w:color="auto" w:fill="FBFBFB"/>
              </w:rPr>
              <w:t>Управління ЦНАП виконавчого ко</w:t>
            </w:r>
            <w:r w:rsidR="00934EA9" w:rsidRPr="00C05521">
              <w:rPr>
                <w:rFonts w:ascii="Times New Roman" w:hAnsi="Times New Roman" w:cs="Times New Roman"/>
                <w:color w:val="000000"/>
                <w:shd w:val="clear" w:color="auto" w:fill="FBFBFB"/>
              </w:rPr>
              <w:t>мітету Жмеринської міської ради;</w:t>
            </w:r>
          </w:p>
          <w:p w14:paraId="029BD8B2" w14:textId="77777777" w:rsidR="00AF7B0B" w:rsidRPr="00C05521" w:rsidRDefault="000B0627">
            <w:pPr>
              <w:spacing w:line="20" w:lineRule="atLeast"/>
              <w:rPr>
                <w:rFonts w:ascii="Times New Roman" w:hAnsi="Times New Roman" w:cs="Times New Roman"/>
                <w:color w:val="000000"/>
                <w:shd w:val="clear" w:color="auto" w:fill="FBFBFB"/>
              </w:rPr>
            </w:pPr>
            <w:r w:rsidRPr="00C05521">
              <w:rPr>
                <w:rFonts w:ascii="Times New Roman" w:hAnsi="Times New Roman" w:cs="Times New Roman"/>
                <w:color w:val="000000"/>
                <w:shd w:val="clear" w:color="auto" w:fill="FBFBFB"/>
              </w:rPr>
              <w:t>Відділ з питань цивільного захисту виконавчого ком</w:t>
            </w:r>
            <w:r w:rsidR="00934EA9" w:rsidRPr="00C05521">
              <w:rPr>
                <w:rFonts w:ascii="Times New Roman" w:hAnsi="Times New Roman" w:cs="Times New Roman"/>
                <w:color w:val="000000"/>
                <w:shd w:val="clear" w:color="auto" w:fill="FBFBFB"/>
              </w:rPr>
              <w:t>ітету Жмеринської міської ради;</w:t>
            </w:r>
          </w:p>
          <w:p w14:paraId="2FD4DAD7" w14:textId="77777777" w:rsidR="00AF7B0B" w:rsidRPr="00C05521" w:rsidRDefault="000B0627">
            <w:pPr>
              <w:spacing w:line="20" w:lineRule="atLeast"/>
              <w:rPr>
                <w:rFonts w:ascii="Times New Roman" w:hAnsi="Times New Roman" w:cs="Times New Roman"/>
                <w:color w:val="000000"/>
                <w:shd w:val="clear" w:color="auto" w:fill="FBFBFB"/>
              </w:rPr>
            </w:pPr>
            <w:r w:rsidRPr="00C05521">
              <w:rPr>
                <w:rFonts w:ascii="Times New Roman" w:hAnsi="Times New Roman" w:cs="Times New Roman"/>
                <w:color w:val="000000"/>
                <w:shd w:val="clear" w:color="auto" w:fill="FBFBFB"/>
              </w:rPr>
              <w:t>ГУ Упра</w:t>
            </w:r>
            <w:r w:rsidR="00934EA9" w:rsidRPr="00C05521">
              <w:rPr>
                <w:rFonts w:ascii="Times New Roman" w:hAnsi="Times New Roman" w:cs="Times New Roman"/>
                <w:color w:val="000000"/>
                <w:shd w:val="clear" w:color="auto" w:fill="FBFBFB"/>
              </w:rPr>
              <w:t>вління ПФУ у Вінницькій області;</w:t>
            </w:r>
          </w:p>
          <w:p w14:paraId="13DC2A19" w14:textId="77777777" w:rsidR="00AF7B0B" w:rsidRPr="00C05521" w:rsidRDefault="000B0627">
            <w:pPr>
              <w:spacing w:line="20" w:lineRule="atLeast"/>
              <w:rPr>
                <w:rFonts w:ascii="Times New Roman" w:hAnsi="Times New Roman" w:cs="Times New Roman"/>
                <w:color w:val="000000"/>
                <w:shd w:val="clear" w:color="auto" w:fill="FBFBFB"/>
              </w:rPr>
            </w:pPr>
            <w:r w:rsidRPr="00C05521">
              <w:rPr>
                <w:rFonts w:ascii="Times New Roman" w:hAnsi="Times New Roman" w:cs="Times New Roman"/>
                <w:color w:val="000000"/>
                <w:shd w:val="clear" w:color="auto" w:fill="FBFBFB"/>
              </w:rPr>
              <w:t>Жмеринський псих</w:t>
            </w:r>
            <w:r w:rsidR="00934EA9" w:rsidRPr="00C05521">
              <w:rPr>
                <w:rFonts w:ascii="Times New Roman" w:hAnsi="Times New Roman" w:cs="Times New Roman"/>
                <w:color w:val="000000"/>
                <w:shd w:val="clear" w:color="auto" w:fill="FBFBFB"/>
              </w:rPr>
              <w:t>оневрологічний будинок-інтернат;</w:t>
            </w:r>
          </w:p>
          <w:p w14:paraId="0047D036" w14:textId="77777777" w:rsidR="00AF7B0B" w:rsidRPr="00C05521" w:rsidRDefault="000B0627">
            <w:pPr>
              <w:spacing w:line="20" w:lineRule="atLeast"/>
              <w:rPr>
                <w:rFonts w:ascii="Times New Roman" w:hAnsi="Times New Roman" w:cs="Times New Roman"/>
                <w:color w:val="000000"/>
                <w:shd w:val="clear" w:color="auto" w:fill="FBFBFB"/>
              </w:rPr>
            </w:pPr>
            <w:r w:rsidRPr="00C05521">
              <w:rPr>
                <w:rFonts w:ascii="Times New Roman" w:hAnsi="Times New Roman" w:cs="Times New Roman"/>
                <w:color w:val="000000"/>
                <w:shd w:val="clear" w:color="auto" w:fill="FBFBFB"/>
              </w:rPr>
              <w:t>Жмеринська міськрайонна філія Вінницьк</w:t>
            </w:r>
            <w:r w:rsidR="00934EA9" w:rsidRPr="00C05521">
              <w:rPr>
                <w:rFonts w:ascii="Times New Roman" w:hAnsi="Times New Roman" w:cs="Times New Roman"/>
                <w:color w:val="000000"/>
                <w:shd w:val="clear" w:color="auto" w:fill="FBFBFB"/>
              </w:rPr>
              <w:t xml:space="preserve">ого обласного </w:t>
            </w:r>
            <w:r w:rsidR="00934EA9" w:rsidRPr="00C05521">
              <w:rPr>
                <w:rFonts w:ascii="Times New Roman" w:hAnsi="Times New Roman" w:cs="Times New Roman"/>
                <w:color w:val="000000"/>
                <w:shd w:val="clear" w:color="auto" w:fill="FBFBFB"/>
              </w:rPr>
              <w:lastRenderedPageBreak/>
              <w:t>центру зайнятості;</w:t>
            </w:r>
          </w:p>
          <w:p w14:paraId="5E0B53E6" w14:textId="77777777" w:rsidR="00AF7B0B" w:rsidRPr="00C05521" w:rsidRDefault="000B0627">
            <w:pPr>
              <w:spacing w:line="20" w:lineRule="atLeast"/>
              <w:rPr>
                <w:rFonts w:ascii="Times New Roman" w:hAnsi="Times New Roman" w:cs="Times New Roman"/>
                <w:color w:val="000000"/>
                <w:shd w:val="clear" w:color="auto" w:fill="FBFBFB"/>
              </w:rPr>
            </w:pPr>
            <w:r w:rsidRPr="00C05521">
              <w:rPr>
                <w:rFonts w:ascii="Times New Roman" w:hAnsi="Times New Roman" w:cs="Times New Roman"/>
                <w:color w:val="000000"/>
                <w:shd w:val="clear" w:color="auto" w:fill="FBFBFB"/>
              </w:rPr>
              <w:t xml:space="preserve">Жмеринський районний </w:t>
            </w:r>
            <w:r w:rsidR="00934EA9" w:rsidRPr="00C05521">
              <w:rPr>
                <w:rFonts w:ascii="Times New Roman" w:hAnsi="Times New Roman" w:cs="Times New Roman"/>
                <w:color w:val="000000"/>
                <w:shd w:val="clear" w:color="auto" w:fill="FBFBFB"/>
              </w:rPr>
              <w:t>відділ поліції ГУНП України;</w:t>
            </w:r>
          </w:p>
          <w:p w14:paraId="739E85CE" w14:textId="77777777" w:rsidR="00AF7B0B" w:rsidRDefault="000B0627">
            <w:pPr>
              <w:spacing w:line="20" w:lineRule="atLeast"/>
              <w:rPr>
                <w:rFonts w:ascii="Times New Roman" w:hAnsi="Times New Roman" w:cs="Times New Roman"/>
                <w:color w:val="000000"/>
                <w:shd w:val="clear" w:color="auto" w:fill="FBFBFB"/>
              </w:rPr>
            </w:pPr>
            <w:r w:rsidRPr="00C05521">
              <w:rPr>
                <w:rFonts w:ascii="Times New Roman" w:hAnsi="Times New Roman" w:cs="Times New Roman"/>
                <w:color w:val="000000"/>
                <w:shd w:val="clear" w:color="auto" w:fill="FBFBFB"/>
              </w:rPr>
              <w:t>Жмеринський міськ</w:t>
            </w:r>
            <w:r w:rsidR="00934EA9" w:rsidRPr="00C05521">
              <w:rPr>
                <w:rFonts w:ascii="Times New Roman" w:hAnsi="Times New Roman" w:cs="Times New Roman"/>
                <w:color w:val="000000"/>
                <w:shd w:val="clear" w:color="auto" w:fill="FBFBFB"/>
              </w:rPr>
              <w:t>районний суд Вінницької області;</w:t>
            </w:r>
          </w:p>
          <w:p w14:paraId="2380239A" w14:textId="77777777" w:rsidR="00AF7B0B" w:rsidRDefault="000B0627">
            <w:pPr>
              <w:spacing w:line="20" w:lineRule="atLeast"/>
              <w:rPr>
                <w:rFonts w:ascii="Times New Roman" w:hAnsi="Times New Roman" w:cs="Times New Roman"/>
                <w:color w:val="000000"/>
                <w:shd w:val="clear" w:color="auto" w:fill="FBFBFB"/>
              </w:rPr>
            </w:pPr>
            <w:r w:rsidRPr="00C05521">
              <w:rPr>
                <w:rFonts w:ascii="Times New Roman" w:hAnsi="Times New Roman" w:cs="Times New Roman"/>
                <w:color w:val="000000"/>
                <w:shd w:val="clear" w:color="auto" w:fill="FBFBFB"/>
              </w:rPr>
              <w:t>Громадські об’єднання осіб з інвалідністю (за згодою)</w:t>
            </w:r>
            <w:r w:rsidR="00B45401">
              <w:rPr>
                <w:rFonts w:ascii="Times New Roman" w:hAnsi="Times New Roman" w:cs="Times New Roman"/>
                <w:color w:val="000000"/>
                <w:shd w:val="clear" w:color="auto" w:fill="FBFBFB"/>
              </w:rPr>
              <w:t>;</w:t>
            </w:r>
          </w:p>
          <w:p w14:paraId="05E296DA" w14:textId="77777777" w:rsidR="00B45401" w:rsidRPr="00C05521" w:rsidRDefault="00B45401">
            <w:pPr>
              <w:spacing w:line="20" w:lineRule="atLeast"/>
              <w:rPr>
                <w:rFonts w:ascii="Times New Roman" w:hAnsi="Times New Roman" w:cs="Times New Roman"/>
                <w:color w:val="000000"/>
                <w:shd w:val="clear" w:color="auto" w:fill="FBFBFB"/>
              </w:rPr>
            </w:pPr>
            <w:r>
              <w:rPr>
                <w:rFonts w:ascii="Times New Roman" w:hAnsi="Times New Roman" w:cs="Times New Roman"/>
                <w:color w:val="000000"/>
                <w:shd w:val="clear" w:color="auto" w:fill="FBFBFB"/>
              </w:rPr>
              <w:t>Утримувачі об’єктів нерухомого майна</w:t>
            </w:r>
          </w:p>
        </w:tc>
        <w:tc>
          <w:tcPr>
            <w:tcW w:w="2005" w:type="dxa"/>
          </w:tcPr>
          <w:p w14:paraId="60C1DCBF" w14:textId="77777777" w:rsidR="00AF7B0B" w:rsidRPr="00C05521" w:rsidRDefault="000B0627">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lastRenderedPageBreak/>
              <w:t>Конвенція ООН</w:t>
            </w:r>
          </w:p>
          <w:p w14:paraId="083E6408" w14:textId="77777777" w:rsidR="00AF7B0B" w:rsidRPr="00C05521" w:rsidRDefault="000B0627">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про права осіб з інвалідністю, ЗУ “Про основи соціальної захищеності осіб з інвалідністю в Україні”</w:t>
            </w:r>
          </w:p>
          <w:p w14:paraId="5C9035CF" w14:textId="77777777" w:rsidR="00AF7B0B" w:rsidRPr="00C05521" w:rsidRDefault="00AF7B0B">
            <w:pPr>
              <w:spacing w:line="240" w:lineRule="auto"/>
              <w:rPr>
                <w:rFonts w:ascii="Times New Roman" w:eastAsia="Times New Roman" w:hAnsi="Times New Roman" w:cs="Times New Roman"/>
                <w:color w:val="000000"/>
                <w:sz w:val="24"/>
                <w:szCs w:val="24"/>
              </w:rPr>
            </w:pPr>
          </w:p>
        </w:tc>
        <w:tc>
          <w:tcPr>
            <w:tcW w:w="2266" w:type="dxa"/>
            <w:gridSpan w:val="3"/>
          </w:tcPr>
          <w:p w14:paraId="236D3B2A" w14:textId="77777777" w:rsidR="00AF7B0B" w:rsidRPr="00C05521" w:rsidRDefault="000B0627" w:rsidP="00AE0C18">
            <w:pPr>
              <w:spacing w:after="240"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Створена електронна база даних анкет моніторингу, здійсненого у громад</w:t>
            </w:r>
            <w:r w:rsidR="00AE0C18" w:rsidRPr="00C05521">
              <w:rPr>
                <w:rFonts w:ascii="Times New Roman" w:eastAsia="Times New Roman" w:hAnsi="Times New Roman" w:cs="Times New Roman"/>
                <w:color w:val="000000"/>
                <w:sz w:val="24"/>
                <w:szCs w:val="24"/>
              </w:rPr>
              <w:t>і</w:t>
            </w:r>
            <w:r w:rsidRPr="00C05521">
              <w:rPr>
                <w:rFonts w:ascii="Times New Roman" w:eastAsia="Times New Roman" w:hAnsi="Times New Roman" w:cs="Times New Roman"/>
                <w:color w:val="000000"/>
                <w:sz w:val="24"/>
                <w:szCs w:val="24"/>
              </w:rPr>
              <w:t xml:space="preserve"> на основі постанови КМУ від 26.05.2021 №537 (систематизовану в розрізі типів </w:t>
            </w:r>
            <w:r w:rsidRPr="00C05521">
              <w:rPr>
                <w:rFonts w:ascii="Times New Roman" w:eastAsia="Times New Roman" w:hAnsi="Times New Roman" w:cs="Times New Roman"/>
                <w:color w:val="000000"/>
                <w:sz w:val="24"/>
                <w:szCs w:val="24"/>
              </w:rPr>
              <w:lastRenderedPageBreak/>
              <w:t>будівель), та забезпечено вільний доступ до неї на офіційн</w:t>
            </w:r>
            <w:r w:rsidR="00AE0C18" w:rsidRPr="00C05521">
              <w:rPr>
                <w:rFonts w:ascii="Times New Roman" w:eastAsia="Times New Roman" w:hAnsi="Times New Roman" w:cs="Times New Roman"/>
                <w:color w:val="000000"/>
                <w:sz w:val="24"/>
                <w:szCs w:val="24"/>
              </w:rPr>
              <w:t xml:space="preserve">ому </w:t>
            </w:r>
            <w:r w:rsidRPr="00C05521">
              <w:rPr>
                <w:rFonts w:ascii="Times New Roman" w:eastAsia="Times New Roman" w:hAnsi="Times New Roman" w:cs="Times New Roman"/>
                <w:color w:val="000000"/>
                <w:sz w:val="24"/>
                <w:szCs w:val="24"/>
              </w:rPr>
              <w:t>веб-сайт</w:t>
            </w:r>
            <w:r w:rsidR="00AE0C18" w:rsidRPr="00C05521">
              <w:rPr>
                <w:rFonts w:ascii="Times New Roman" w:eastAsia="Times New Roman" w:hAnsi="Times New Roman" w:cs="Times New Roman"/>
                <w:color w:val="000000"/>
                <w:sz w:val="24"/>
                <w:szCs w:val="24"/>
              </w:rPr>
              <w:t>і Жмеринської міської ради</w:t>
            </w:r>
            <w:r w:rsidRPr="00C05521">
              <w:rPr>
                <w:rFonts w:ascii="Times New Roman" w:eastAsia="Times New Roman" w:hAnsi="Times New Roman" w:cs="Times New Roman"/>
                <w:color w:val="000000"/>
                <w:sz w:val="24"/>
                <w:szCs w:val="24"/>
              </w:rPr>
              <w:t xml:space="preserve">   </w:t>
            </w:r>
          </w:p>
        </w:tc>
      </w:tr>
      <w:tr w:rsidR="00934EA9" w:rsidRPr="00C05521" w14:paraId="740D0122" w14:textId="77777777" w:rsidTr="00D56F4A">
        <w:trPr>
          <w:gridAfter w:val="10"/>
          <w:wAfter w:w="12647" w:type="dxa"/>
          <w:trHeight w:val="280"/>
        </w:trPr>
        <w:tc>
          <w:tcPr>
            <w:tcW w:w="2572" w:type="dxa"/>
            <w:vMerge w:val="restart"/>
          </w:tcPr>
          <w:p w14:paraId="4031D325" w14:textId="77777777" w:rsidR="00934EA9" w:rsidRPr="00C05521" w:rsidRDefault="00934EA9">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lastRenderedPageBreak/>
              <w:t>2. Проведено навчання представників органів місцевого самоврядування з питань</w:t>
            </w:r>
          </w:p>
          <w:p w14:paraId="527E1532" w14:textId="77777777" w:rsidR="00934EA9" w:rsidRPr="00C05521" w:rsidRDefault="00934EA9">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 xml:space="preserve">створення </w:t>
            </w:r>
            <w:proofErr w:type="spellStart"/>
            <w:r w:rsidRPr="00C05521">
              <w:rPr>
                <w:rFonts w:ascii="Times New Roman" w:eastAsia="Times New Roman" w:hAnsi="Times New Roman" w:cs="Times New Roman"/>
                <w:color w:val="000000"/>
                <w:sz w:val="24"/>
                <w:szCs w:val="24"/>
              </w:rPr>
              <w:t>безбар’єрного</w:t>
            </w:r>
            <w:proofErr w:type="spellEnd"/>
          </w:p>
          <w:p w14:paraId="4A000870" w14:textId="77777777" w:rsidR="00934EA9" w:rsidRPr="00C05521" w:rsidRDefault="00934EA9">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простору</w:t>
            </w:r>
          </w:p>
          <w:p w14:paraId="7E509264" w14:textId="77777777" w:rsidR="00934EA9" w:rsidRPr="00C05521" w:rsidRDefault="00934EA9">
            <w:pPr>
              <w:spacing w:line="240" w:lineRule="auto"/>
              <w:ind w:right="7"/>
              <w:rPr>
                <w:rFonts w:ascii="Times New Roman" w:eastAsia="Times New Roman" w:hAnsi="Times New Roman" w:cs="Times New Roman"/>
                <w:color w:val="000000"/>
                <w:sz w:val="24"/>
                <w:szCs w:val="24"/>
              </w:rPr>
            </w:pPr>
          </w:p>
        </w:tc>
      </w:tr>
      <w:tr w:rsidR="00AF7B0B" w:rsidRPr="00C05521" w14:paraId="1936A7FE" w14:textId="77777777" w:rsidTr="00D56F4A">
        <w:trPr>
          <w:gridAfter w:val="1"/>
          <w:wAfter w:w="62" w:type="dxa"/>
          <w:trHeight w:val="280"/>
        </w:trPr>
        <w:tc>
          <w:tcPr>
            <w:tcW w:w="2572" w:type="dxa"/>
            <w:vMerge/>
          </w:tcPr>
          <w:p w14:paraId="31F16A77" w14:textId="77777777" w:rsidR="00AF7B0B" w:rsidRPr="00C05521" w:rsidRDefault="00AF7B0B">
            <w:pPr>
              <w:widowControl w:val="0"/>
              <w:rPr>
                <w:rFonts w:ascii="Times New Roman" w:eastAsia="Times New Roman" w:hAnsi="Times New Roman" w:cs="Times New Roman"/>
                <w:color w:val="000000"/>
                <w:sz w:val="24"/>
                <w:szCs w:val="24"/>
              </w:rPr>
            </w:pPr>
          </w:p>
        </w:tc>
        <w:tc>
          <w:tcPr>
            <w:tcW w:w="2646" w:type="dxa"/>
            <w:shd w:val="clear" w:color="auto" w:fill="auto"/>
          </w:tcPr>
          <w:p w14:paraId="158E2D7A" w14:textId="77777777" w:rsidR="00AF7B0B" w:rsidRPr="00C05521" w:rsidRDefault="000B0627">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2.</w:t>
            </w:r>
            <w:r w:rsidR="00934EA9" w:rsidRPr="00C05521">
              <w:rPr>
                <w:rFonts w:ascii="Times New Roman" w:eastAsia="Times New Roman" w:hAnsi="Times New Roman" w:cs="Times New Roman"/>
                <w:color w:val="000000"/>
                <w:sz w:val="24"/>
                <w:szCs w:val="24"/>
              </w:rPr>
              <w:t>1</w:t>
            </w:r>
            <w:r w:rsidRPr="00C05521">
              <w:rPr>
                <w:rFonts w:ascii="Times New Roman" w:eastAsia="Times New Roman" w:hAnsi="Times New Roman" w:cs="Times New Roman"/>
                <w:color w:val="000000"/>
                <w:sz w:val="24"/>
                <w:szCs w:val="24"/>
              </w:rPr>
              <w:t>. Забезпечити проведення</w:t>
            </w:r>
          </w:p>
          <w:p w14:paraId="0A73576C" w14:textId="77777777" w:rsidR="00AF7B0B" w:rsidRPr="00C05521" w:rsidRDefault="000B0627">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інформаційно-</w:t>
            </w:r>
          </w:p>
          <w:p w14:paraId="05ED8342" w14:textId="77777777" w:rsidR="00AF7B0B" w:rsidRPr="00C05521" w:rsidRDefault="000B0627">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просвітницьких заходів</w:t>
            </w:r>
          </w:p>
          <w:p w14:paraId="03D13739" w14:textId="77777777" w:rsidR="00AF7B0B" w:rsidRPr="00C05521" w:rsidRDefault="000B0627">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(форуми, тренінги,</w:t>
            </w:r>
          </w:p>
          <w:p w14:paraId="0C403AAF" w14:textId="77777777" w:rsidR="00AF7B0B" w:rsidRPr="00C05521" w:rsidRDefault="000B0627">
            <w:pPr>
              <w:spacing w:line="240" w:lineRule="auto"/>
              <w:rPr>
                <w:rFonts w:ascii="Times New Roman" w:eastAsia="Times New Roman" w:hAnsi="Times New Roman" w:cs="Times New Roman"/>
                <w:color w:val="000000"/>
                <w:sz w:val="24"/>
                <w:szCs w:val="24"/>
              </w:rPr>
            </w:pPr>
            <w:proofErr w:type="spellStart"/>
            <w:r w:rsidRPr="00C05521">
              <w:rPr>
                <w:rFonts w:ascii="Times New Roman" w:eastAsia="Times New Roman" w:hAnsi="Times New Roman" w:cs="Times New Roman"/>
                <w:color w:val="000000"/>
                <w:sz w:val="24"/>
                <w:szCs w:val="24"/>
              </w:rPr>
              <w:t>вебінари</w:t>
            </w:r>
            <w:proofErr w:type="spellEnd"/>
            <w:r w:rsidRPr="00C05521">
              <w:rPr>
                <w:rFonts w:ascii="Times New Roman" w:eastAsia="Times New Roman" w:hAnsi="Times New Roman" w:cs="Times New Roman"/>
                <w:color w:val="000000"/>
                <w:sz w:val="24"/>
                <w:szCs w:val="24"/>
              </w:rPr>
              <w:t xml:space="preserve"> тощо) з питань</w:t>
            </w:r>
          </w:p>
          <w:p w14:paraId="17180F2A" w14:textId="77777777" w:rsidR="00AF7B0B" w:rsidRPr="00C05521" w:rsidRDefault="000B0627">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 xml:space="preserve">створення </w:t>
            </w:r>
            <w:proofErr w:type="spellStart"/>
            <w:r w:rsidRPr="00C05521">
              <w:rPr>
                <w:rFonts w:ascii="Times New Roman" w:eastAsia="Times New Roman" w:hAnsi="Times New Roman" w:cs="Times New Roman"/>
                <w:color w:val="000000"/>
                <w:sz w:val="24"/>
                <w:szCs w:val="24"/>
              </w:rPr>
              <w:t>безбар'єрного</w:t>
            </w:r>
            <w:proofErr w:type="spellEnd"/>
          </w:p>
          <w:p w14:paraId="110A6B98" w14:textId="77777777" w:rsidR="00AF7B0B" w:rsidRPr="00C05521" w:rsidRDefault="000B0627">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lastRenderedPageBreak/>
              <w:t>простору</w:t>
            </w:r>
          </w:p>
          <w:p w14:paraId="57CE5593" w14:textId="77777777" w:rsidR="00AF7B0B" w:rsidRPr="00C05521" w:rsidRDefault="00AF7B0B">
            <w:pPr>
              <w:spacing w:line="240" w:lineRule="auto"/>
              <w:rPr>
                <w:rFonts w:ascii="Times New Roman" w:eastAsia="Times New Roman" w:hAnsi="Times New Roman" w:cs="Times New Roman"/>
                <w:color w:val="000000"/>
                <w:sz w:val="24"/>
                <w:szCs w:val="24"/>
              </w:rPr>
            </w:pPr>
          </w:p>
        </w:tc>
        <w:tc>
          <w:tcPr>
            <w:tcW w:w="1391" w:type="dxa"/>
          </w:tcPr>
          <w:p w14:paraId="21B5BA73" w14:textId="77777777" w:rsidR="00AF7B0B" w:rsidRPr="00C05521" w:rsidRDefault="000B0627">
            <w:pPr>
              <w:spacing w:line="240" w:lineRule="auto"/>
              <w:ind w:left="-45"/>
              <w:rPr>
                <w:rFonts w:ascii="Times New Roman" w:eastAsia="Times New Roman" w:hAnsi="Times New Roman" w:cs="Times New Roman"/>
                <w:sz w:val="24"/>
                <w:szCs w:val="24"/>
              </w:rPr>
            </w:pPr>
            <w:r w:rsidRPr="00C05521">
              <w:rPr>
                <w:rFonts w:ascii="Times New Roman" w:eastAsia="Times New Roman" w:hAnsi="Times New Roman" w:cs="Times New Roman"/>
                <w:sz w:val="24"/>
                <w:szCs w:val="24"/>
              </w:rPr>
              <w:lastRenderedPageBreak/>
              <w:t>01.0</w:t>
            </w:r>
            <w:r w:rsidR="00C05521">
              <w:rPr>
                <w:rFonts w:ascii="Times New Roman" w:eastAsia="Times New Roman" w:hAnsi="Times New Roman" w:cs="Times New Roman"/>
                <w:sz w:val="24"/>
                <w:szCs w:val="24"/>
              </w:rPr>
              <w:t>6</w:t>
            </w:r>
            <w:r w:rsidRPr="00C05521">
              <w:rPr>
                <w:rFonts w:ascii="Times New Roman" w:eastAsia="Times New Roman" w:hAnsi="Times New Roman" w:cs="Times New Roman"/>
                <w:sz w:val="24"/>
                <w:szCs w:val="24"/>
              </w:rPr>
              <w:t>.2025</w:t>
            </w:r>
          </w:p>
          <w:p w14:paraId="53BEA3A5" w14:textId="77777777" w:rsidR="00AF7B0B" w:rsidRPr="00C05521" w:rsidRDefault="00AF7B0B">
            <w:pPr>
              <w:spacing w:line="240" w:lineRule="auto"/>
              <w:ind w:left="-45"/>
              <w:rPr>
                <w:rFonts w:ascii="Times New Roman" w:eastAsia="Times New Roman" w:hAnsi="Times New Roman" w:cs="Times New Roman"/>
                <w:sz w:val="24"/>
                <w:szCs w:val="24"/>
              </w:rPr>
            </w:pPr>
          </w:p>
          <w:p w14:paraId="5398D0EC" w14:textId="77777777" w:rsidR="00AF7B0B" w:rsidRPr="00C05521" w:rsidRDefault="000B0627">
            <w:pPr>
              <w:spacing w:line="240" w:lineRule="auto"/>
              <w:ind w:left="-45"/>
              <w:rPr>
                <w:rFonts w:ascii="Times New Roman" w:eastAsia="Times New Roman" w:hAnsi="Times New Roman" w:cs="Times New Roman"/>
                <w:sz w:val="24"/>
                <w:szCs w:val="24"/>
              </w:rPr>
            </w:pPr>
            <w:r w:rsidRPr="00C05521">
              <w:rPr>
                <w:rFonts w:ascii="Times New Roman" w:eastAsia="Times New Roman" w:hAnsi="Times New Roman" w:cs="Times New Roman"/>
                <w:sz w:val="24"/>
                <w:szCs w:val="24"/>
              </w:rPr>
              <w:t xml:space="preserve"> 01.01.2026</w:t>
            </w:r>
          </w:p>
        </w:tc>
        <w:tc>
          <w:tcPr>
            <w:tcW w:w="1302" w:type="dxa"/>
          </w:tcPr>
          <w:p w14:paraId="2893E1BA" w14:textId="77777777" w:rsidR="00AF7B0B" w:rsidRPr="00C05521" w:rsidRDefault="000B0627">
            <w:pPr>
              <w:spacing w:line="240" w:lineRule="auto"/>
              <w:rPr>
                <w:rFonts w:ascii="Times New Roman" w:eastAsia="Times New Roman" w:hAnsi="Times New Roman" w:cs="Times New Roman"/>
                <w:sz w:val="24"/>
                <w:szCs w:val="24"/>
              </w:rPr>
            </w:pPr>
            <w:r w:rsidRPr="00C05521">
              <w:rPr>
                <w:rFonts w:ascii="Times New Roman" w:eastAsia="Times New Roman" w:hAnsi="Times New Roman" w:cs="Times New Roman"/>
                <w:sz w:val="24"/>
                <w:szCs w:val="24"/>
              </w:rPr>
              <w:t>31.12.2025</w:t>
            </w:r>
          </w:p>
          <w:p w14:paraId="4C4756F0" w14:textId="77777777" w:rsidR="00AF7B0B" w:rsidRPr="00C05521" w:rsidRDefault="00AF7B0B">
            <w:pPr>
              <w:spacing w:line="240" w:lineRule="auto"/>
              <w:rPr>
                <w:rFonts w:ascii="Times New Roman" w:eastAsia="Times New Roman" w:hAnsi="Times New Roman" w:cs="Times New Roman"/>
                <w:sz w:val="24"/>
                <w:szCs w:val="24"/>
              </w:rPr>
            </w:pPr>
          </w:p>
          <w:p w14:paraId="67DF2222" w14:textId="77777777" w:rsidR="00AF7B0B" w:rsidRPr="00C05521" w:rsidRDefault="000B0627">
            <w:pPr>
              <w:spacing w:line="240" w:lineRule="auto"/>
              <w:rPr>
                <w:rFonts w:ascii="Times New Roman" w:eastAsia="Times New Roman" w:hAnsi="Times New Roman" w:cs="Times New Roman"/>
                <w:sz w:val="24"/>
                <w:szCs w:val="24"/>
              </w:rPr>
            </w:pPr>
            <w:r w:rsidRPr="00C05521">
              <w:rPr>
                <w:rFonts w:ascii="Times New Roman" w:eastAsia="Times New Roman" w:hAnsi="Times New Roman" w:cs="Times New Roman"/>
                <w:sz w:val="24"/>
                <w:szCs w:val="24"/>
              </w:rPr>
              <w:t>31.12.2026</w:t>
            </w:r>
          </w:p>
          <w:p w14:paraId="762D503C" w14:textId="77777777" w:rsidR="00AF7B0B" w:rsidRPr="00C05521" w:rsidRDefault="00AF7B0B">
            <w:pPr>
              <w:spacing w:line="240" w:lineRule="auto"/>
              <w:rPr>
                <w:rFonts w:ascii="Times New Roman" w:eastAsia="Times New Roman" w:hAnsi="Times New Roman" w:cs="Times New Roman"/>
                <w:sz w:val="24"/>
                <w:szCs w:val="24"/>
              </w:rPr>
            </w:pPr>
          </w:p>
        </w:tc>
        <w:tc>
          <w:tcPr>
            <w:tcW w:w="1160" w:type="dxa"/>
          </w:tcPr>
          <w:p w14:paraId="436BFE7D" w14:textId="77777777" w:rsidR="00AF7B0B" w:rsidRPr="00C05521" w:rsidRDefault="000B0627">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державний</w:t>
            </w:r>
          </w:p>
          <w:p w14:paraId="210EE272" w14:textId="77777777" w:rsidR="00AF7B0B" w:rsidRPr="00C05521" w:rsidRDefault="000B0627">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бюджет</w:t>
            </w:r>
          </w:p>
          <w:p w14:paraId="5311EB81" w14:textId="77777777" w:rsidR="00AF7B0B" w:rsidRPr="00C05521" w:rsidRDefault="00AF7B0B">
            <w:pPr>
              <w:spacing w:line="240" w:lineRule="auto"/>
              <w:rPr>
                <w:rFonts w:ascii="Times New Roman" w:eastAsia="Times New Roman" w:hAnsi="Times New Roman" w:cs="Times New Roman"/>
                <w:color w:val="000000"/>
                <w:sz w:val="24"/>
                <w:szCs w:val="24"/>
              </w:rPr>
            </w:pPr>
          </w:p>
        </w:tc>
        <w:tc>
          <w:tcPr>
            <w:tcW w:w="1815" w:type="dxa"/>
          </w:tcPr>
          <w:p w14:paraId="7184A7A0" w14:textId="77777777" w:rsidR="00AF7B0B" w:rsidRPr="00C05521" w:rsidRDefault="000B0627">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Визначені уповноважені особи</w:t>
            </w:r>
          </w:p>
          <w:p w14:paraId="091F9752" w14:textId="77777777" w:rsidR="00AF7B0B" w:rsidRPr="00C05521" w:rsidRDefault="00AF7B0B">
            <w:pPr>
              <w:spacing w:line="240" w:lineRule="auto"/>
              <w:ind w:left="-19" w:right="-60"/>
              <w:rPr>
                <w:rFonts w:ascii="Times New Roman" w:eastAsia="Times New Roman" w:hAnsi="Times New Roman" w:cs="Times New Roman"/>
                <w:color w:val="000000"/>
                <w:sz w:val="24"/>
                <w:szCs w:val="24"/>
              </w:rPr>
            </w:pPr>
          </w:p>
        </w:tc>
        <w:tc>
          <w:tcPr>
            <w:tcW w:w="2005" w:type="dxa"/>
          </w:tcPr>
          <w:p w14:paraId="1BFCD160" w14:textId="77777777" w:rsidR="00AF7B0B" w:rsidRPr="00C05521" w:rsidRDefault="000B0627">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Конвенція ООН</w:t>
            </w:r>
          </w:p>
          <w:p w14:paraId="4CF90646" w14:textId="77777777" w:rsidR="00AF7B0B" w:rsidRPr="00C05521" w:rsidRDefault="000B0627">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про права осіб з</w:t>
            </w:r>
          </w:p>
          <w:p w14:paraId="08728054" w14:textId="77777777" w:rsidR="00AF7B0B" w:rsidRPr="00C05521" w:rsidRDefault="000B0627">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інвалідністю</w:t>
            </w:r>
          </w:p>
          <w:p w14:paraId="2BB1C246" w14:textId="77777777" w:rsidR="00AF7B0B" w:rsidRPr="00C05521" w:rsidRDefault="00AF7B0B">
            <w:pPr>
              <w:spacing w:line="240" w:lineRule="auto"/>
              <w:rPr>
                <w:rFonts w:ascii="Times New Roman" w:eastAsia="Times New Roman" w:hAnsi="Times New Roman" w:cs="Times New Roman"/>
                <w:color w:val="000000"/>
                <w:sz w:val="24"/>
                <w:szCs w:val="24"/>
              </w:rPr>
            </w:pPr>
          </w:p>
        </w:tc>
        <w:tc>
          <w:tcPr>
            <w:tcW w:w="2266" w:type="dxa"/>
            <w:gridSpan w:val="3"/>
          </w:tcPr>
          <w:p w14:paraId="5D76D444" w14:textId="77777777" w:rsidR="00AF7B0B" w:rsidRPr="00C05521" w:rsidRDefault="000B0627">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sz w:val="24"/>
                <w:szCs w:val="24"/>
              </w:rPr>
              <w:t>Щоквартальний з</w:t>
            </w:r>
            <w:r w:rsidRPr="00C05521">
              <w:rPr>
                <w:rFonts w:ascii="Times New Roman" w:eastAsia="Times New Roman" w:hAnsi="Times New Roman" w:cs="Times New Roman"/>
                <w:color w:val="000000"/>
                <w:sz w:val="24"/>
                <w:szCs w:val="24"/>
              </w:rPr>
              <w:t>віт про кількість  заходів</w:t>
            </w:r>
          </w:p>
          <w:p w14:paraId="32BA1091" w14:textId="77777777" w:rsidR="00AF7B0B" w:rsidRPr="00C05521" w:rsidRDefault="000B0627">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щодо висвітлення</w:t>
            </w:r>
          </w:p>
          <w:p w14:paraId="271A58AE" w14:textId="77777777" w:rsidR="00AF7B0B" w:rsidRPr="00C05521" w:rsidRDefault="000B0627">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питань</w:t>
            </w:r>
          </w:p>
          <w:p w14:paraId="38C8C20F" w14:textId="77777777" w:rsidR="00AF7B0B" w:rsidRPr="00C05521" w:rsidRDefault="000B0627">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 xml:space="preserve">створення </w:t>
            </w:r>
            <w:proofErr w:type="spellStart"/>
            <w:r w:rsidRPr="00C05521">
              <w:rPr>
                <w:rFonts w:ascii="Times New Roman" w:eastAsia="Times New Roman" w:hAnsi="Times New Roman" w:cs="Times New Roman"/>
                <w:color w:val="000000"/>
                <w:sz w:val="24"/>
                <w:szCs w:val="24"/>
              </w:rPr>
              <w:t>безбар'єрного</w:t>
            </w:r>
            <w:proofErr w:type="spellEnd"/>
          </w:p>
          <w:p w14:paraId="08C991CB" w14:textId="77777777" w:rsidR="00AF7B0B" w:rsidRPr="00C05521" w:rsidRDefault="000B0627">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простору</w:t>
            </w:r>
          </w:p>
          <w:p w14:paraId="37EAD224" w14:textId="77777777" w:rsidR="00AF7B0B" w:rsidRPr="00C05521" w:rsidRDefault="000B0627">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w:t>
            </w:r>
            <w:r w:rsidRPr="00C05521">
              <w:rPr>
                <w:rFonts w:ascii="Times New Roman" w:eastAsia="Times New Roman" w:hAnsi="Times New Roman" w:cs="Times New Roman"/>
                <w:sz w:val="24"/>
                <w:szCs w:val="24"/>
              </w:rPr>
              <w:t>одиниць</w:t>
            </w:r>
            <w:r w:rsidRPr="00C05521">
              <w:rPr>
                <w:rFonts w:ascii="Times New Roman" w:eastAsia="Times New Roman" w:hAnsi="Times New Roman" w:cs="Times New Roman"/>
                <w:color w:val="000000"/>
                <w:sz w:val="24"/>
                <w:szCs w:val="24"/>
              </w:rPr>
              <w:t>)</w:t>
            </w:r>
          </w:p>
          <w:p w14:paraId="468C8E29" w14:textId="77777777" w:rsidR="00AF7B0B" w:rsidRPr="00C05521" w:rsidRDefault="00AF7B0B">
            <w:pPr>
              <w:spacing w:line="240" w:lineRule="auto"/>
              <w:rPr>
                <w:rFonts w:ascii="Times New Roman" w:eastAsia="Times New Roman" w:hAnsi="Times New Roman" w:cs="Times New Roman"/>
                <w:color w:val="000000"/>
                <w:sz w:val="24"/>
                <w:szCs w:val="24"/>
              </w:rPr>
            </w:pPr>
          </w:p>
        </w:tc>
      </w:tr>
      <w:tr w:rsidR="00934EA9" w:rsidRPr="00C05521" w14:paraId="3D93ADD6" w14:textId="77777777" w:rsidTr="00D56F4A">
        <w:trPr>
          <w:gridAfter w:val="1"/>
          <w:wAfter w:w="62" w:type="dxa"/>
          <w:trHeight w:val="90"/>
        </w:trPr>
        <w:tc>
          <w:tcPr>
            <w:tcW w:w="2572" w:type="dxa"/>
            <w:vMerge w:val="restart"/>
          </w:tcPr>
          <w:p w14:paraId="60D780BB" w14:textId="77777777" w:rsidR="00934EA9" w:rsidRPr="00C05521" w:rsidRDefault="00934EA9">
            <w:pPr>
              <w:widowControl w:val="0"/>
              <w:spacing w:line="240" w:lineRule="auto"/>
              <w:ind w:right="7"/>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lastRenderedPageBreak/>
              <w:t>3. Розроблено та впроваджено окрему програму по адаптації об’єктів  інфраструктури у відповідності до вимоги нормативів з питань створення умов для безперешкодного доступу для осіб з інвалідністю та інших маломобільних груп населення.</w:t>
            </w:r>
          </w:p>
        </w:tc>
        <w:tc>
          <w:tcPr>
            <w:tcW w:w="2646" w:type="dxa"/>
          </w:tcPr>
          <w:p w14:paraId="46726E62" w14:textId="77777777" w:rsidR="00934EA9" w:rsidRPr="00C05521" w:rsidRDefault="00934EA9">
            <w:pPr>
              <w:rPr>
                <w:rFonts w:ascii="Times New Roman" w:hAnsi="Times New Roman" w:cs="Times New Roman"/>
              </w:rPr>
            </w:pPr>
            <w:r w:rsidRPr="00C05521">
              <w:rPr>
                <w:rFonts w:ascii="Times New Roman" w:hAnsi="Times New Roman" w:cs="Times New Roman"/>
              </w:rPr>
              <w:t>3.1. Облаштувати споруди цивільного захисту засобами, що забезпечують їх доступність для маломобільних груп населення, зокрема осіб з інвалідністю, в умовах воєнного чи надзвичайного стану</w:t>
            </w:r>
          </w:p>
        </w:tc>
        <w:tc>
          <w:tcPr>
            <w:tcW w:w="1391" w:type="dxa"/>
          </w:tcPr>
          <w:p w14:paraId="2F018762" w14:textId="77777777" w:rsidR="00934EA9" w:rsidRPr="00C05521" w:rsidRDefault="00934EA9">
            <w:pPr>
              <w:spacing w:line="240" w:lineRule="auto"/>
              <w:ind w:left="-45" w:right="-131"/>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01.0</w:t>
            </w:r>
            <w:r w:rsidR="00C05521">
              <w:rPr>
                <w:rFonts w:ascii="Times New Roman" w:eastAsia="Times New Roman" w:hAnsi="Times New Roman" w:cs="Times New Roman"/>
                <w:color w:val="000000"/>
                <w:sz w:val="24"/>
                <w:szCs w:val="24"/>
              </w:rPr>
              <w:t>6</w:t>
            </w:r>
            <w:r w:rsidRPr="00C05521">
              <w:rPr>
                <w:rFonts w:ascii="Times New Roman" w:eastAsia="Times New Roman" w:hAnsi="Times New Roman" w:cs="Times New Roman"/>
                <w:color w:val="000000"/>
                <w:sz w:val="24"/>
                <w:szCs w:val="24"/>
              </w:rPr>
              <w:t>.2025</w:t>
            </w:r>
          </w:p>
          <w:p w14:paraId="68B39603" w14:textId="77777777" w:rsidR="00934EA9" w:rsidRPr="00C05521" w:rsidRDefault="00934EA9">
            <w:pPr>
              <w:spacing w:line="240" w:lineRule="auto"/>
              <w:ind w:left="-45" w:right="-131"/>
              <w:rPr>
                <w:rFonts w:ascii="Times New Roman" w:eastAsia="Times New Roman" w:hAnsi="Times New Roman" w:cs="Times New Roman"/>
                <w:color w:val="000000"/>
                <w:sz w:val="24"/>
                <w:szCs w:val="24"/>
              </w:rPr>
            </w:pPr>
          </w:p>
          <w:p w14:paraId="4C8EE202" w14:textId="77777777" w:rsidR="00934EA9" w:rsidRPr="00C05521" w:rsidRDefault="00934EA9">
            <w:pPr>
              <w:spacing w:line="240" w:lineRule="auto"/>
              <w:ind w:left="-45" w:right="-131"/>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01.01.2026</w:t>
            </w:r>
          </w:p>
        </w:tc>
        <w:tc>
          <w:tcPr>
            <w:tcW w:w="1302" w:type="dxa"/>
          </w:tcPr>
          <w:p w14:paraId="2081364D" w14:textId="77777777" w:rsidR="00934EA9" w:rsidRPr="00C05521" w:rsidRDefault="00934EA9">
            <w:pPr>
              <w:spacing w:line="240" w:lineRule="auto"/>
              <w:ind w:right="-131"/>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31.12.2025</w:t>
            </w:r>
          </w:p>
          <w:p w14:paraId="180CFE11" w14:textId="77777777" w:rsidR="00934EA9" w:rsidRPr="00C05521" w:rsidRDefault="00934EA9">
            <w:pPr>
              <w:spacing w:line="240" w:lineRule="auto"/>
              <w:ind w:right="-131"/>
              <w:rPr>
                <w:rFonts w:ascii="Times New Roman" w:eastAsia="Times New Roman" w:hAnsi="Times New Roman" w:cs="Times New Roman"/>
                <w:color w:val="000000"/>
                <w:sz w:val="24"/>
                <w:szCs w:val="24"/>
              </w:rPr>
            </w:pPr>
          </w:p>
          <w:p w14:paraId="457BA0B3" w14:textId="77777777" w:rsidR="00934EA9" w:rsidRPr="00C05521" w:rsidRDefault="00934EA9">
            <w:pPr>
              <w:spacing w:line="240" w:lineRule="auto"/>
              <w:ind w:right="-131"/>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31.12.2026</w:t>
            </w:r>
          </w:p>
        </w:tc>
        <w:tc>
          <w:tcPr>
            <w:tcW w:w="1160" w:type="dxa"/>
          </w:tcPr>
          <w:p w14:paraId="32D0DAA8" w14:textId="77777777" w:rsidR="00934EA9" w:rsidRPr="00C05521" w:rsidRDefault="00934EA9">
            <w:pPr>
              <w:spacing w:line="240" w:lineRule="auto"/>
              <w:rPr>
                <w:rFonts w:ascii="Times New Roman" w:eastAsia="Times New Roman" w:hAnsi="Times New Roman" w:cs="Times New Roman"/>
                <w:color w:val="000000"/>
                <w:sz w:val="24"/>
                <w:szCs w:val="24"/>
              </w:rPr>
            </w:pPr>
          </w:p>
        </w:tc>
        <w:tc>
          <w:tcPr>
            <w:tcW w:w="1815" w:type="dxa"/>
            <w:tcMar>
              <w:left w:w="57" w:type="dxa"/>
            </w:tcMar>
          </w:tcPr>
          <w:p w14:paraId="11611A87" w14:textId="77777777" w:rsidR="00934EA9" w:rsidRPr="00C05521" w:rsidRDefault="00934EA9">
            <w:pPr>
              <w:spacing w:line="20" w:lineRule="atLeast"/>
              <w:rPr>
                <w:rFonts w:ascii="Times New Roman" w:hAnsi="Times New Roman" w:cs="Times New Roman"/>
                <w:color w:val="000000"/>
                <w:shd w:val="clear" w:color="auto" w:fill="FBFBFB"/>
              </w:rPr>
            </w:pPr>
            <w:r w:rsidRPr="00C05521">
              <w:rPr>
                <w:rFonts w:ascii="Times New Roman" w:eastAsia="Times New Roman" w:hAnsi="Times New Roman" w:cs="Times New Roman"/>
                <w:color w:val="000000"/>
                <w:sz w:val="24"/>
                <w:szCs w:val="24"/>
              </w:rPr>
              <w:t>Балансоутримувачі об’єктів нерухомого майна</w:t>
            </w:r>
          </w:p>
        </w:tc>
        <w:tc>
          <w:tcPr>
            <w:tcW w:w="2005" w:type="dxa"/>
          </w:tcPr>
          <w:p w14:paraId="5543690F" w14:textId="77777777" w:rsidR="00934EA9" w:rsidRPr="00C05521" w:rsidRDefault="00934EA9">
            <w:pPr>
              <w:spacing w:line="240" w:lineRule="auto"/>
              <w:rPr>
                <w:rFonts w:ascii="Times New Roman" w:eastAsia="Times New Roman" w:hAnsi="Times New Roman" w:cs="Times New Roman"/>
                <w:color w:val="000000"/>
                <w:sz w:val="24"/>
                <w:szCs w:val="24"/>
              </w:rPr>
            </w:pPr>
          </w:p>
        </w:tc>
        <w:tc>
          <w:tcPr>
            <w:tcW w:w="2266" w:type="dxa"/>
            <w:gridSpan w:val="3"/>
          </w:tcPr>
          <w:p w14:paraId="1622513F" w14:textId="77777777" w:rsidR="00934EA9" w:rsidRPr="00C05521" w:rsidRDefault="00934EA9">
            <w:pPr>
              <w:spacing w:after="240" w:line="240" w:lineRule="auto"/>
              <w:ind w:right="2"/>
              <w:rPr>
                <w:rFonts w:ascii="Times New Roman" w:eastAsia="Times New Roman" w:hAnsi="Times New Roman" w:cs="Times New Roman"/>
                <w:color w:val="000000"/>
                <w:sz w:val="24"/>
                <w:szCs w:val="24"/>
              </w:rPr>
            </w:pPr>
            <w:r w:rsidRPr="00C05521">
              <w:rPr>
                <w:rFonts w:ascii="Times New Roman" w:eastAsia="Times New Roman" w:hAnsi="Times New Roman" w:cs="Times New Roman"/>
                <w:sz w:val="24"/>
                <w:szCs w:val="24"/>
              </w:rPr>
              <w:t xml:space="preserve">Щоквартальний </w:t>
            </w:r>
            <w:proofErr w:type="spellStart"/>
            <w:r w:rsidRPr="00C05521">
              <w:rPr>
                <w:rFonts w:ascii="Times New Roman" w:eastAsia="Times New Roman" w:hAnsi="Times New Roman" w:cs="Times New Roman"/>
                <w:sz w:val="24"/>
                <w:szCs w:val="24"/>
              </w:rPr>
              <w:t>ф</w:t>
            </w:r>
            <w:r w:rsidRPr="00C05521">
              <w:rPr>
                <w:rFonts w:ascii="Times New Roman" w:eastAsia="Times New Roman" w:hAnsi="Times New Roman" w:cs="Times New Roman"/>
                <w:color w:val="000000"/>
                <w:sz w:val="24"/>
                <w:szCs w:val="24"/>
              </w:rPr>
              <w:t>отозвіт</w:t>
            </w:r>
            <w:proofErr w:type="spellEnd"/>
            <w:r w:rsidRPr="00C05521">
              <w:rPr>
                <w:rFonts w:ascii="Times New Roman" w:eastAsia="Times New Roman" w:hAnsi="Times New Roman" w:cs="Times New Roman"/>
                <w:color w:val="000000"/>
                <w:sz w:val="24"/>
                <w:szCs w:val="24"/>
              </w:rPr>
              <w:t xml:space="preserve"> облаштованих споруд цивільного захисту засобами, що забезпечують їх доступність для маломобільних груп населення, зокрема осіб з інвалідністю</w:t>
            </w:r>
          </w:p>
        </w:tc>
      </w:tr>
      <w:tr w:rsidR="00934EA9" w:rsidRPr="00C05521" w14:paraId="1255B77D" w14:textId="77777777" w:rsidTr="00D56F4A">
        <w:trPr>
          <w:gridAfter w:val="1"/>
          <w:wAfter w:w="62" w:type="dxa"/>
          <w:trHeight w:val="801"/>
        </w:trPr>
        <w:tc>
          <w:tcPr>
            <w:tcW w:w="2572" w:type="dxa"/>
            <w:vMerge/>
          </w:tcPr>
          <w:p w14:paraId="6580BD50" w14:textId="77777777" w:rsidR="00934EA9" w:rsidRPr="00C05521" w:rsidRDefault="00934EA9">
            <w:pPr>
              <w:widowControl w:val="0"/>
              <w:rPr>
                <w:rFonts w:ascii="Times New Roman" w:eastAsia="Times New Roman" w:hAnsi="Times New Roman" w:cs="Times New Roman"/>
                <w:color w:val="000000"/>
                <w:sz w:val="24"/>
                <w:szCs w:val="24"/>
              </w:rPr>
            </w:pPr>
          </w:p>
        </w:tc>
        <w:tc>
          <w:tcPr>
            <w:tcW w:w="2646" w:type="dxa"/>
            <w:shd w:val="clear" w:color="auto" w:fill="auto"/>
          </w:tcPr>
          <w:p w14:paraId="16EB8659" w14:textId="77777777" w:rsidR="00934EA9" w:rsidRPr="00C05521" w:rsidRDefault="00934EA9">
            <w:pPr>
              <w:rPr>
                <w:rFonts w:ascii="Times New Roman" w:hAnsi="Times New Roman" w:cs="Times New Roman"/>
              </w:rPr>
            </w:pPr>
            <w:r w:rsidRPr="00C05521">
              <w:rPr>
                <w:rFonts w:ascii="Times New Roman" w:eastAsia="Times New Roman" w:hAnsi="Times New Roman" w:cs="Times New Roman"/>
                <w:color w:val="000000"/>
                <w:sz w:val="24"/>
                <w:szCs w:val="24"/>
              </w:rPr>
              <w:t>3.2. Пристосувати головні входи і приміщення будівель   для використання маломобільними групами населення, зокрема особами з інвалідністю.</w:t>
            </w:r>
          </w:p>
        </w:tc>
        <w:tc>
          <w:tcPr>
            <w:tcW w:w="1391" w:type="dxa"/>
          </w:tcPr>
          <w:p w14:paraId="648DC777" w14:textId="77777777" w:rsidR="00934EA9" w:rsidRPr="00C05521" w:rsidRDefault="00934EA9">
            <w:pPr>
              <w:spacing w:line="240" w:lineRule="auto"/>
              <w:ind w:left="-45" w:right="-131"/>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01.0</w:t>
            </w:r>
            <w:r w:rsidR="00C05521">
              <w:rPr>
                <w:rFonts w:ascii="Times New Roman" w:eastAsia="Times New Roman" w:hAnsi="Times New Roman" w:cs="Times New Roman"/>
                <w:color w:val="000000"/>
                <w:sz w:val="24"/>
                <w:szCs w:val="24"/>
              </w:rPr>
              <w:t>6</w:t>
            </w:r>
            <w:r w:rsidRPr="00C05521">
              <w:rPr>
                <w:rFonts w:ascii="Times New Roman" w:eastAsia="Times New Roman" w:hAnsi="Times New Roman" w:cs="Times New Roman"/>
                <w:color w:val="000000"/>
                <w:sz w:val="24"/>
                <w:szCs w:val="24"/>
              </w:rPr>
              <w:t>.25</w:t>
            </w:r>
          </w:p>
          <w:p w14:paraId="2E2A16D8" w14:textId="77777777" w:rsidR="00934EA9" w:rsidRPr="00C05521" w:rsidRDefault="00934EA9">
            <w:pPr>
              <w:spacing w:line="240" w:lineRule="auto"/>
              <w:ind w:left="-45" w:right="-131"/>
              <w:rPr>
                <w:rFonts w:ascii="Times New Roman" w:eastAsia="Times New Roman" w:hAnsi="Times New Roman" w:cs="Times New Roman"/>
                <w:color w:val="000000"/>
                <w:sz w:val="24"/>
                <w:szCs w:val="24"/>
              </w:rPr>
            </w:pPr>
          </w:p>
          <w:p w14:paraId="1FBB248D" w14:textId="77777777" w:rsidR="00934EA9" w:rsidRPr="00C05521" w:rsidRDefault="00934EA9">
            <w:pPr>
              <w:spacing w:line="240" w:lineRule="auto"/>
              <w:ind w:left="-45" w:right="-131"/>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01.01.26</w:t>
            </w:r>
          </w:p>
        </w:tc>
        <w:tc>
          <w:tcPr>
            <w:tcW w:w="1302" w:type="dxa"/>
          </w:tcPr>
          <w:p w14:paraId="69760505" w14:textId="77777777" w:rsidR="00934EA9" w:rsidRPr="00C05521" w:rsidRDefault="00934EA9">
            <w:pPr>
              <w:spacing w:line="240" w:lineRule="auto"/>
              <w:ind w:right="-131"/>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31.12.25</w:t>
            </w:r>
          </w:p>
          <w:p w14:paraId="6FAB7BD0" w14:textId="77777777" w:rsidR="00934EA9" w:rsidRPr="00C05521" w:rsidRDefault="00934EA9">
            <w:pPr>
              <w:spacing w:line="240" w:lineRule="auto"/>
              <w:ind w:right="-131"/>
              <w:rPr>
                <w:rFonts w:ascii="Times New Roman" w:eastAsia="Times New Roman" w:hAnsi="Times New Roman" w:cs="Times New Roman"/>
                <w:color w:val="000000"/>
                <w:sz w:val="24"/>
                <w:szCs w:val="24"/>
              </w:rPr>
            </w:pPr>
          </w:p>
          <w:p w14:paraId="20B9C317" w14:textId="77777777" w:rsidR="00934EA9" w:rsidRPr="00C05521" w:rsidRDefault="00934EA9">
            <w:pPr>
              <w:spacing w:line="240" w:lineRule="auto"/>
              <w:ind w:right="-131"/>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31.12.26</w:t>
            </w:r>
          </w:p>
        </w:tc>
        <w:tc>
          <w:tcPr>
            <w:tcW w:w="1160" w:type="dxa"/>
          </w:tcPr>
          <w:p w14:paraId="117E0BD2" w14:textId="77777777" w:rsidR="00934EA9" w:rsidRPr="00C05521" w:rsidRDefault="00934EA9">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 xml:space="preserve">Державний та </w:t>
            </w:r>
            <w:proofErr w:type="spellStart"/>
            <w:r w:rsidRPr="00C05521">
              <w:rPr>
                <w:rFonts w:ascii="Times New Roman" w:eastAsia="Times New Roman" w:hAnsi="Times New Roman" w:cs="Times New Roman"/>
                <w:color w:val="000000"/>
                <w:sz w:val="24"/>
                <w:szCs w:val="24"/>
              </w:rPr>
              <w:t>місцевийбюджети</w:t>
            </w:r>
            <w:proofErr w:type="spellEnd"/>
          </w:p>
        </w:tc>
        <w:tc>
          <w:tcPr>
            <w:tcW w:w="1815" w:type="dxa"/>
            <w:tcMar>
              <w:left w:w="57" w:type="dxa"/>
            </w:tcMar>
          </w:tcPr>
          <w:p w14:paraId="2B982F30" w14:textId="77777777" w:rsidR="00934EA9" w:rsidRPr="00C05521" w:rsidRDefault="00934EA9">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Органи місцевого самоврядування (за згодою),</w:t>
            </w:r>
          </w:p>
          <w:p w14:paraId="08570B40" w14:textId="77777777" w:rsidR="00934EA9" w:rsidRPr="00C05521" w:rsidRDefault="00934EA9">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військові адміністрації населених пунктів (за згодою)</w:t>
            </w:r>
          </w:p>
        </w:tc>
        <w:tc>
          <w:tcPr>
            <w:tcW w:w="2005" w:type="dxa"/>
          </w:tcPr>
          <w:p w14:paraId="0E573C51" w14:textId="77777777" w:rsidR="00934EA9" w:rsidRPr="00C05521" w:rsidRDefault="00934EA9">
            <w:pPr>
              <w:spacing w:line="240" w:lineRule="auto"/>
              <w:rPr>
                <w:rFonts w:ascii="Times New Roman" w:eastAsia="Times New Roman" w:hAnsi="Times New Roman" w:cs="Times New Roman"/>
                <w:color w:val="000000"/>
                <w:sz w:val="24"/>
                <w:szCs w:val="24"/>
              </w:rPr>
            </w:pPr>
          </w:p>
        </w:tc>
        <w:tc>
          <w:tcPr>
            <w:tcW w:w="2266" w:type="dxa"/>
            <w:gridSpan w:val="3"/>
          </w:tcPr>
          <w:p w14:paraId="43B1AD64" w14:textId="77777777" w:rsidR="00934EA9" w:rsidRPr="00C05521" w:rsidRDefault="00934EA9">
            <w:pPr>
              <w:spacing w:line="240" w:lineRule="auto"/>
              <w:rPr>
                <w:rFonts w:ascii="Times New Roman" w:eastAsia="Times New Roman" w:hAnsi="Times New Roman" w:cs="Times New Roman"/>
                <w:color w:val="000000"/>
                <w:sz w:val="24"/>
                <w:szCs w:val="24"/>
              </w:rPr>
            </w:pPr>
            <w:proofErr w:type="spellStart"/>
            <w:r w:rsidRPr="00C05521">
              <w:rPr>
                <w:rFonts w:ascii="Times New Roman" w:eastAsia="Times New Roman" w:hAnsi="Times New Roman" w:cs="Times New Roman"/>
                <w:color w:val="000000"/>
                <w:sz w:val="24"/>
                <w:szCs w:val="24"/>
              </w:rPr>
              <w:t>Фотозвіт</w:t>
            </w:r>
            <w:proofErr w:type="spellEnd"/>
            <w:r w:rsidRPr="00C05521">
              <w:rPr>
                <w:rFonts w:ascii="Times New Roman" w:eastAsia="Times New Roman" w:hAnsi="Times New Roman" w:cs="Times New Roman"/>
                <w:color w:val="000000"/>
                <w:sz w:val="24"/>
                <w:szCs w:val="24"/>
              </w:rPr>
              <w:t xml:space="preserve"> за результатами проведення відповідних будівельних /</w:t>
            </w:r>
            <w:r w:rsidRPr="00C05521">
              <w:rPr>
                <w:rFonts w:ascii="Times New Roman" w:eastAsia="Times New Roman" w:hAnsi="Times New Roman" w:cs="Times New Roman"/>
                <w:color w:val="000000"/>
                <w:sz w:val="24"/>
                <w:szCs w:val="24"/>
              </w:rPr>
              <w:br/>
              <w:t>ремонтних робіт</w:t>
            </w:r>
          </w:p>
        </w:tc>
      </w:tr>
      <w:tr w:rsidR="00934EA9" w:rsidRPr="00C05521" w14:paraId="4D3DFEAD" w14:textId="77777777" w:rsidTr="00BE28E7">
        <w:trPr>
          <w:gridAfter w:val="1"/>
          <w:wAfter w:w="62" w:type="dxa"/>
          <w:trHeight w:val="1194"/>
        </w:trPr>
        <w:tc>
          <w:tcPr>
            <w:tcW w:w="2572" w:type="dxa"/>
            <w:vMerge/>
          </w:tcPr>
          <w:p w14:paraId="7D6CE7EF" w14:textId="77777777" w:rsidR="00934EA9" w:rsidRPr="00C05521" w:rsidRDefault="00934EA9">
            <w:pPr>
              <w:widowControl w:val="0"/>
              <w:rPr>
                <w:rFonts w:ascii="Times New Roman" w:eastAsia="Times New Roman" w:hAnsi="Times New Roman" w:cs="Times New Roman"/>
                <w:color w:val="000000"/>
                <w:sz w:val="24"/>
                <w:szCs w:val="24"/>
              </w:rPr>
            </w:pPr>
          </w:p>
        </w:tc>
        <w:tc>
          <w:tcPr>
            <w:tcW w:w="2646" w:type="dxa"/>
            <w:shd w:val="clear" w:color="auto" w:fill="auto"/>
          </w:tcPr>
          <w:p w14:paraId="560ABE80" w14:textId="77777777" w:rsidR="00934EA9" w:rsidRPr="00C05521" w:rsidRDefault="00934EA9">
            <w:pPr>
              <w:spacing w:line="240" w:lineRule="auto"/>
              <w:jc w:val="both"/>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3.</w:t>
            </w:r>
            <w:r w:rsidR="00574343" w:rsidRPr="00C05521">
              <w:rPr>
                <w:rFonts w:ascii="Times New Roman" w:eastAsia="Times New Roman" w:hAnsi="Times New Roman" w:cs="Times New Roman"/>
                <w:color w:val="000000"/>
                <w:sz w:val="24"/>
                <w:szCs w:val="24"/>
              </w:rPr>
              <w:t>3</w:t>
            </w:r>
            <w:r w:rsidRPr="00C05521">
              <w:rPr>
                <w:rFonts w:ascii="Times New Roman" w:eastAsia="Times New Roman" w:hAnsi="Times New Roman" w:cs="Times New Roman"/>
                <w:color w:val="000000"/>
                <w:sz w:val="24"/>
                <w:szCs w:val="24"/>
              </w:rPr>
              <w:t>. Облаштувати приміщення і простори закладів до вимог доступності для маломобільних груп населення, включаючи осіб з інвалідністю</w:t>
            </w:r>
          </w:p>
          <w:p w14:paraId="753B05F2" w14:textId="77777777" w:rsidR="00934EA9" w:rsidRPr="00C05521" w:rsidRDefault="00934EA9">
            <w:pPr>
              <w:widowControl w:val="0"/>
              <w:spacing w:line="240" w:lineRule="auto"/>
              <w:rPr>
                <w:rFonts w:ascii="Times New Roman" w:eastAsia="Times New Roman" w:hAnsi="Times New Roman" w:cs="Times New Roman"/>
                <w:color w:val="000000"/>
                <w:sz w:val="24"/>
                <w:szCs w:val="24"/>
              </w:rPr>
            </w:pPr>
          </w:p>
        </w:tc>
        <w:tc>
          <w:tcPr>
            <w:tcW w:w="1391" w:type="dxa"/>
          </w:tcPr>
          <w:p w14:paraId="745FFFC2" w14:textId="77777777" w:rsidR="00934EA9" w:rsidRPr="00C05521" w:rsidRDefault="00934EA9" w:rsidP="00C05521">
            <w:pPr>
              <w:spacing w:line="240" w:lineRule="auto"/>
              <w:ind w:left="-45" w:right="-131"/>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01.0</w:t>
            </w:r>
            <w:r w:rsidR="00C05521">
              <w:rPr>
                <w:rFonts w:ascii="Times New Roman" w:eastAsia="Times New Roman" w:hAnsi="Times New Roman" w:cs="Times New Roman"/>
                <w:color w:val="000000"/>
                <w:sz w:val="24"/>
                <w:szCs w:val="24"/>
              </w:rPr>
              <w:t>6</w:t>
            </w:r>
            <w:r w:rsidRPr="00C05521">
              <w:rPr>
                <w:rFonts w:ascii="Times New Roman" w:eastAsia="Times New Roman" w:hAnsi="Times New Roman" w:cs="Times New Roman"/>
                <w:color w:val="000000"/>
                <w:sz w:val="24"/>
                <w:szCs w:val="24"/>
              </w:rPr>
              <w:t>.2025</w:t>
            </w:r>
          </w:p>
        </w:tc>
        <w:tc>
          <w:tcPr>
            <w:tcW w:w="1302" w:type="dxa"/>
          </w:tcPr>
          <w:p w14:paraId="21E3B695" w14:textId="77777777" w:rsidR="00934EA9" w:rsidRPr="00C05521" w:rsidRDefault="00934EA9">
            <w:pPr>
              <w:spacing w:line="240" w:lineRule="auto"/>
              <w:ind w:right="-131"/>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31.12.2025</w:t>
            </w:r>
          </w:p>
        </w:tc>
        <w:tc>
          <w:tcPr>
            <w:tcW w:w="1160" w:type="dxa"/>
            <w:shd w:val="clear" w:color="auto" w:fill="auto"/>
          </w:tcPr>
          <w:p w14:paraId="37E02468" w14:textId="77777777" w:rsidR="00934EA9" w:rsidRPr="00C05521" w:rsidRDefault="00934EA9">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Місцевий бюджет</w:t>
            </w:r>
          </w:p>
        </w:tc>
        <w:tc>
          <w:tcPr>
            <w:tcW w:w="1815" w:type="dxa"/>
            <w:shd w:val="clear" w:color="auto" w:fill="auto"/>
            <w:tcMar>
              <w:top w:w="220" w:type="dxa"/>
              <w:left w:w="0" w:type="dxa"/>
              <w:bottom w:w="220" w:type="dxa"/>
              <w:right w:w="0" w:type="dxa"/>
            </w:tcMar>
          </w:tcPr>
          <w:p w14:paraId="2CE17F0D" w14:textId="77777777" w:rsidR="00934EA9" w:rsidRPr="00C05521" w:rsidRDefault="00934EA9">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Балансоутримувачі об’єктів нерухомого майна</w:t>
            </w:r>
          </w:p>
        </w:tc>
        <w:tc>
          <w:tcPr>
            <w:tcW w:w="2005" w:type="dxa"/>
          </w:tcPr>
          <w:p w14:paraId="61D3E452" w14:textId="77777777" w:rsidR="00934EA9" w:rsidRPr="00C05521" w:rsidRDefault="00934EA9">
            <w:pPr>
              <w:spacing w:line="240" w:lineRule="auto"/>
              <w:rPr>
                <w:rFonts w:ascii="Times New Roman" w:eastAsia="Times New Roman" w:hAnsi="Times New Roman" w:cs="Times New Roman"/>
                <w:color w:val="000000"/>
                <w:sz w:val="24"/>
                <w:szCs w:val="24"/>
              </w:rPr>
            </w:pPr>
          </w:p>
        </w:tc>
        <w:tc>
          <w:tcPr>
            <w:tcW w:w="2266" w:type="dxa"/>
            <w:gridSpan w:val="3"/>
          </w:tcPr>
          <w:p w14:paraId="18EB0C63" w14:textId="77777777" w:rsidR="00934EA9" w:rsidRPr="00C05521" w:rsidRDefault="00934EA9">
            <w:pPr>
              <w:widowControl w:val="0"/>
              <w:spacing w:line="240" w:lineRule="auto"/>
              <w:rPr>
                <w:rFonts w:ascii="Times New Roman" w:eastAsia="Times New Roman" w:hAnsi="Times New Roman" w:cs="Times New Roman"/>
                <w:color w:val="000000"/>
                <w:sz w:val="24"/>
                <w:szCs w:val="24"/>
              </w:rPr>
            </w:pPr>
            <w:proofErr w:type="spellStart"/>
            <w:r w:rsidRPr="00C05521">
              <w:rPr>
                <w:rFonts w:ascii="Times New Roman" w:eastAsia="Times New Roman" w:hAnsi="Times New Roman" w:cs="Times New Roman"/>
                <w:color w:val="000000"/>
                <w:sz w:val="24"/>
                <w:szCs w:val="24"/>
              </w:rPr>
              <w:t>Фотозвіт</w:t>
            </w:r>
            <w:proofErr w:type="spellEnd"/>
            <w:r w:rsidRPr="00C05521">
              <w:rPr>
                <w:rFonts w:ascii="Times New Roman" w:eastAsia="Times New Roman" w:hAnsi="Times New Roman" w:cs="Times New Roman"/>
                <w:color w:val="000000"/>
                <w:sz w:val="24"/>
                <w:szCs w:val="24"/>
              </w:rPr>
              <w:t xml:space="preserve"> за підсумками будівельних та ремонтних робіт з облаштування/</w:t>
            </w:r>
          </w:p>
          <w:p w14:paraId="0C46E957" w14:textId="77777777" w:rsidR="00934EA9" w:rsidRPr="00C05521" w:rsidRDefault="00934EA9">
            <w:pPr>
              <w:widowControl w:val="0"/>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модернізації</w:t>
            </w:r>
          </w:p>
          <w:p w14:paraId="17726B00" w14:textId="77777777" w:rsidR="00934EA9" w:rsidRPr="00C05521" w:rsidRDefault="00934EA9">
            <w:pPr>
              <w:widowControl w:val="0"/>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закладів системи соціального захисту,</w:t>
            </w:r>
          </w:p>
          <w:p w14:paraId="1B7FA1EA" w14:textId="77777777" w:rsidR="00934EA9" w:rsidRPr="00C05521" w:rsidRDefault="00934EA9">
            <w:pPr>
              <w:widowControl w:val="0"/>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що</w:t>
            </w:r>
          </w:p>
          <w:p w14:paraId="0A73495B" w14:textId="77777777" w:rsidR="00934EA9" w:rsidRPr="00C05521" w:rsidRDefault="00934EA9">
            <w:pPr>
              <w:widowControl w:val="0"/>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відповідають</w:t>
            </w:r>
          </w:p>
          <w:p w14:paraId="03D1D625" w14:textId="77777777" w:rsidR="00934EA9" w:rsidRPr="00C05521" w:rsidRDefault="00934EA9">
            <w:pPr>
              <w:widowControl w:val="0"/>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критеріям</w:t>
            </w:r>
          </w:p>
          <w:p w14:paraId="2410F1C1" w14:textId="77777777" w:rsidR="00934EA9" w:rsidRPr="00C05521" w:rsidRDefault="00934EA9">
            <w:pPr>
              <w:widowControl w:val="0"/>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фізичної</w:t>
            </w:r>
          </w:p>
          <w:p w14:paraId="39174850" w14:textId="77777777" w:rsidR="00934EA9" w:rsidRPr="00C05521" w:rsidRDefault="00934EA9">
            <w:pPr>
              <w:spacing w:after="280" w:line="240" w:lineRule="auto"/>
              <w:rPr>
                <w:rFonts w:ascii="Times New Roman" w:eastAsia="Times New Roman" w:hAnsi="Times New Roman" w:cs="Times New Roman"/>
                <w:color w:val="000000"/>
                <w:sz w:val="24"/>
                <w:szCs w:val="24"/>
              </w:rPr>
            </w:pPr>
            <w:proofErr w:type="spellStart"/>
            <w:r w:rsidRPr="00C05521">
              <w:rPr>
                <w:rFonts w:ascii="Times New Roman" w:eastAsia="Times New Roman" w:hAnsi="Times New Roman" w:cs="Times New Roman"/>
                <w:color w:val="000000"/>
                <w:sz w:val="24"/>
                <w:szCs w:val="24"/>
              </w:rPr>
              <w:t>безбар’єрності</w:t>
            </w:r>
            <w:proofErr w:type="spellEnd"/>
          </w:p>
        </w:tc>
      </w:tr>
      <w:tr w:rsidR="00934EA9" w:rsidRPr="00C05521" w14:paraId="6F2CB1F8" w14:textId="77777777" w:rsidTr="00D56F4A">
        <w:trPr>
          <w:gridAfter w:val="1"/>
          <w:wAfter w:w="62" w:type="dxa"/>
          <w:trHeight w:val="280"/>
        </w:trPr>
        <w:tc>
          <w:tcPr>
            <w:tcW w:w="2572" w:type="dxa"/>
            <w:vMerge/>
          </w:tcPr>
          <w:p w14:paraId="5E6015FA" w14:textId="77777777" w:rsidR="00934EA9" w:rsidRPr="00C05521" w:rsidRDefault="00934EA9">
            <w:pPr>
              <w:widowControl w:val="0"/>
              <w:rPr>
                <w:rFonts w:ascii="Times New Roman" w:eastAsia="Times New Roman" w:hAnsi="Times New Roman" w:cs="Times New Roman"/>
                <w:color w:val="000000"/>
                <w:sz w:val="24"/>
                <w:szCs w:val="24"/>
              </w:rPr>
            </w:pPr>
          </w:p>
        </w:tc>
        <w:tc>
          <w:tcPr>
            <w:tcW w:w="2646" w:type="dxa"/>
            <w:tcMar>
              <w:left w:w="57" w:type="dxa"/>
              <w:right w:w="57" w:type="dxa"/>
            </w:tcMar>
          </w:tcPr>
          <w:p w14:paraId="2737FD93" w14:textId="77777777" w:rsidR="00934EA9" w:rsidRPr="00C05521" w:rsidRDefault="00934EA9" w:rsidP="00574343">
            <w:pPr>
              <w:spacing w:line="240" w:lineRule="auto"/>
              <w:jc w:val="both"/>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3.</w:t>
            </w:r>
            <w:r w:rsidR="00574343" w:rsidRPr="00C05521">
              <w:rPr>
                <w:rFonts w:ascii="Times New Roman" w:eastAsia="Times New Roman" w:hAnsi="Times New Roman" w:cs="Times New Roman"/>
                <w:color w:val="000000"/>
                <w:sz w:val="24"/>
                <w:szCs w:val="24"/>
              </w:rPr>
              <w:t>4</w:t>
            </w:r>
            <w:r w:rsidRPr="00C05521">
              <w:rPr>
                <w:rFonts w:ascii="Times New Roman" w:eastAsia="Times New Roman" w:hAnsi="Times New Roman" w:cs="Times New Roman"/>
                <w:color w:val="000000"/>
                <w:sz w:val="24"/>
                <w:szCs w:val="24"/>
              </w:rPr>
              <w:t>. Забезпечити безперешкодний доступ до приміщень закладів культури,</w:t>
            </w:r>
            <w:r w:rsidR="00574343" w:rsidRPr="00C05521">
              <w:rPr>
                <w:rFonts w:ascii="Times New Roman" w:eastAsia="Times New Roman" w:hAnsi="Times New Roman" w:cs="Times New Roman"/>
                <w:color w:val="000000"/>
                <w:sz w:val="24"/>
                <w:szCs w:val="24"/>
              </w:rPr>
              <w:t xml:space="preserve"> </w:t>
            </w:r>
            <w:r w:rsidRPr="00C05521">
              <w:rPr>
                <w:rFonts w:ascii="Times New Roman" w:eastAsia="Times New Roman" w:hAnsi="Times New Roman" w:cs="Times New Roman"/>
                <w:color w:val="000000"/>
                <w:sz w:val="24"/>
                <w:szCs w:val="24"/>
              </w:rPr>
              <w:t xml:space="preserve">бібліотек, освітнього середовища в місцевих школах, молодіжних центрах відповідно до норм і стандартів доступності для маломобільних груп </w:t>
            </w:r>
            <w:r w:rsidRPr="00C05521">
              <w:rPr>
                <w:rFonts w:ascii="Times New Roman" w:eastAsia="Times New Roman" w:hAnsi="Times New Roman" w:cs="Times New Roman"/>
                <w:color w:val="000000"/>
                <w:sz w:val="24"/>
                <w:szCs w:val="24"/>
              </w:rPr>
              <w:lastRenderedPageBreak/>
              <w:t>населення, у тому числі осіб з інвалідністю</w:t>
            </w:r>
          </w:p>
        </w:tc>
        <w:tc>
          <w:tcPr>
            <w:tcW w:w="1391" w:type="dxa"/>
          </w:tcPr>
          <w:p w14:paraId="2A07BD81" w14:textId="77777777" w:rsidR="00934EA9" w:rsidRPr="00C05521" w:rsidRDefault="00934EA9" w:rsidP="00C05521">
            <w:pPr>
              <w:spacing w:line="240" w:lineRule="auto"/>
              <w:ind w:left="-45"/>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lastRenderedPageBreak/>
              <w:t>0</w:t>
            </w:r>
            <w:r w:rsidR="00C05521">
              <w:rPr>
                <w:rFonts w:ascii="Times New Roman" w:eastAsia="Times New Roman" w:hAnsi="Times New Roman" w:cs="Times New Roman"/>
                <w:color w:val="000000"/>
                <w:sz w:val="24"/>
                <w:szCs w:val="24"/>
              </w:rPr>
              <w:t>1</w:t>
            </w:r>
            <w:r w:rsidRPr="00C05521">
              <w:rPr>
                <w:rFonts w:ascii="Times New Roman" w:eastAsia="Times New Roman" w:hAnsi="Times New Roman" w:cs="Times New Roman"/>
                <w:color w:val="000000"/>
                <w:sz w:val="24"/>
                <w:szCs w:val="24"/>
              </w:rPr>
              <w:t>.0</w:t>
            </w:r>
            <w:r w:rsidR="00C05521">
              <w:rPr>
                <w:rFonts w:ascii="Times New Roman" w:eastAsia="Times New Roman" w:hAnsi="Times New Roman" w:cs="Times New Roman"/>
                <w:color w:val="000000"/>
                <w:sz w:val="24"/>
                <w:szCs w:val="24"/>
              </w:rPr>
              <w:t>6</w:t>
            </w:r>
            <w:r w:rsidRPr="00C05521">
              <w:rPr>
                <w:rFonts w:ascii="Times New Roman" w:eastAsia="Times New Roman" w:hAnsi="Times New Roman" w:cs="Times New Roman"/>
                <w:color w:val="000000"/>
                <w:sz w:val="24"/>
                <w:szCs w:val="24"/>
              </w:rPr>
              <w:t>.2025</w:t>
            </w:r>
          </w:p>
        </w:tc>
        <w:tc>
          <w:tcPr>
            <w:tcW w:w="1302" w:type="dxa"/>
          </w:tcPr>
          <w:p w14:paraId="05FDD42F" w14:textId="77777777" w:rsidR="00934EA9" w:rsidRPr="00C05521" w:rsidRDefault="00934EA9">
            <w:pPr>
              <w:spacing w:line="240" w:lineRule="auto"/>
              <w:ind w:left="-45"/>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30.12.202</w:t>
            </w:r>
            <w:r w:rsidRPr="00C05521">
              <w:rPr>
                <w:rFonts w:ascii="Times New Roman" w:eastAsia="Times New Roman" w:hAnsi="Times New Roman" w:cs="Times New Roman"/>
                <w:sz w:val="24"/>
                <w:szCs w:val="24"/>
              </w:rPr>
              <w:t>5</w:t>
            </w:r>
          </w:p>
        </w:tc>
        <w:tc>
          <w:tcPr>
            <w:tcW w:w="1160" w:type="dxa"/>
            <w:tcMar>
              <w:left w:w="57" w:type="dxa"/>
              <w:right w:w="57" w:type="dxa"/>
            </w:tcMar>
          </w:tcPr>
          <w:p w14:paraId="75C1CC23" w14:textId="77777777" w:rsidR="00934EA9" w:rsidRPr="00C05521" w:rsidRDefault="00934EA9">
            <w:pPr>
              <w:spacing w:line="240" w:lineRule="auto"/>
              <w:ind w:right="57" w:hanging="2"/>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 xml:space="preserve">місцевий  бюджет, </w:t>
            </w:r>
          </w:p>
          <w:p w14:paraId="26C15C58" w14:textId="77777777" w:rsidR="00934EA9" w:rsidRPr="00C05521" w:rsidRDefault="00934EA9">
            <w:pPr>
              <w:spacing w:line="240" w:lineRule="auto"/>
              <w:ind w:left="2"/>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міжнародна технічна допомога</w:t>
            </w:r>
          </w:p>
        </w:tc>
        <w:tc>
          <w:tcPr>
            <w:tcW w:w="1815" w:type="dxa"/>
            <w:tcMar>
              <w:left w:w="57" w:type="dxa"/>
              <w:right w:w="57" w:type="dxa"/>
            </w:tcMar>
          </w:tcPr>
          <w:p w14:paraId="630058BC" w14:textId="77777777" w:rsidR="00934EA9" w:rsidRPr="00C05521" w:rsidRDefault="00934EA9">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Балансоутримувачі об’єктів нерухомого майна</w:t>
            </w:r>
          </w:p>
        </w:tc>
        <w:tc>
          <w:tcPr>
            <w:tcW w:w="2005" w:type="dxa"/>
          </w:tcPr>
          <w:p w14:paraId="1F590A0D" w14:textId="77777777" w:rsidR="00934EA9" w:rsidRPr="00C05521" w:rsidRDefault="00934EA9">
            <w:pPr>
              <w:spacing w:line="240" w:lineRule="auto"/>
              <w:rPr>
                <w:rFonts w:ascii="Times New Roman" w:eastAsia="Times New Roman" w:hAnsi="Times New Roman" w:cs="Times New Roman"/>
                <w:color w:val="000000"/>
                <w:sz w:val="24"/>
                <w:szCs w:val="24"/>
              </w:rPr>
            </w:pPr>
          </w:p>
        </w:tc>
        <w:tc>
          <w:tcPr>
            <w:tcW w:w="2266" w:type="dxa"/>
            <w:gridSpan w:val="3"/>
          </w:tcPr>
          <w:p w14:paraId="35E361D3" w14:textId="77777777" w:rsidR="00934EA9" w:rsidRPr="00C05521" w:rsidRDefault="00934EA9">
            <w:pPr>
              <w:widowControl w:val="0"/>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sz w:val="24"/>
                <w:szCs w:val="24"/>
              </w:rPr>
              <w:t>Щоквартальний з</w:t>
            </w:r>
            <w:r w:rsidRPr="00C05521">
              <w:rPr>
                <w:rFonts w:ascii="Times New Roman" w:eastAsia="Times New Roman" w:hAnsi="Times New Roman" w:cs="Times New Roman"/>
                <w:color w:val="000000"/>
                <w:sz w:val="24"/>
                <w:szCs w:val="24"/>
              </w:rPr>
              <w:t xml:space="preserve">віт про результати забезпечення безперешкодного доступу до приміщень закладів культури (з </w:t>
            </w:r>
            <w:proofErr w:type="spellStart"/>
            <w:r w:rsidRPr="00C05521">
              <w:rPr>
                <w:rFonts w:ascii="Times New Roman" w:eastAsia="Times New Roman" w:hAnsi="Times New Roman" w:cs="Times New Roman"/>
                <w:color w:val="000000"/>
                <w:sz w:val="24"/>
                <w:szCs w:val="24"/>
              </w:rPr>
              <w:t>фотозвітом</w:t>
            </w:r>
            <w:proofErr w:type="spellEnd"/>
            <w:r w:rsidRPr="00C05521">
              <w:rPr>
                <w:rFonts w:ascii="Times New Roman" w:eastAsia="Times New Roman" w:hAnsi="Times New Roman" w:cs="Times New Roman"/>
                <w:color w:val="000000"/>
                <w:sz w:val="24"/>
                <w:szCs w:val="24"/>
              </w:rPr>
              <w:t xml:space="preserve"> и кількісними показниками)</w:t>
            </w:r>
          </w:p>
        </w:tc>
      </w:tr>
      <w:tr w:rsidR="00BE28E7" w:rsidRPr="00C05521" w14:paraId="2A35EE3C" w14:textId="77777777" w:rsidTr="007A2988">
        <w:trPr>
          <w:gridAfter w:val="1"/>
          <w:wAfter w:w="62" w:type="dxa"/>
          <w:trHeight w:val="7727"/>
        </w:trPr>
        <w:tc>
          <w:tcPr>
            <w:tcW w:w="2572" w:type="dxa"/>
            <w:vMerge/>
          </w:tcPr>
          <w:p w14:paraId="20B45A87" w14:textId="77777777" w:rsidR="00BE28E7" w:rsidRPr="00C05521" w:rsidRDefault="00BE28E7">
            <w:pPr>
              <w:widowControl w:val="0"/>
              <w:rPr>
                <w:rFonts w:ascii="Times New Roman" w:eastAsia="Times New Roman" w:hAnsi="Times New Roman" w:cs="Times New Roman"/>
                <w:color w:val="000000"/>
                <w:sz w:val="24"/>
                <w:szCs w:val="24"/>
              </w:rPr>
            </w:pPr>
          </w:p>
        </w:tc>
        <w:tc>
          <w:tcPr>
            <w:tcW w:w="2646" w:type="dxa"/>
            <w:tcMar>
              <w:top w:w="0" w:type="dxa"/>
              <w:left w:w="40" w:type="dxa"/>
              <w:bottom w:w="0" w:type="dxa"/>
              <w:right w:w="40" w:type="dxa"/>
            </w:tcMar>
          </w:tcPr>
          <w:p w14:paraId="4201A204" w14:textId="77777777" w:rsidR="00BE28E7" w:rsidRPr="00C05521" w:rsidRDefault="00BE28E7">
            <w:pPr>
              <w:widowControl w:val="0"/>
              <w:spacing w:line="240" w:lineRule="auto"/>
              <w:ind w:right="123"/>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3.5. Провести моніторинг та облік будівель, призначених для життєзабезпечення (тимчасового проживання) маломобільних груп населення та евакуйованих              осіб відповідно до рекомендацій для органів місцевого самоврядування щодо пристосування тимчасових споруд, їх комплексів, призначених для життєзабезпечення (тимчасового проживання та обслуговування) населення, для маломобільних груп населення, забезпечення пристосування таких споруд</w:t>
            </w:r>
          </w:p>
          <w:p w14:paraId="53B15D67" w14:textId="77777777" w:rsidR="00BE28E7" w:rsidRPr="00C05521" w:rsidRDefault="00BE28E7">
            <w:pPr>
              <w:spacing w:line="240" w:lineRule="auto"/>
              <w:ind w:right="57" w:hanging="2"/>
              <w:rPr>
                <w:rFonts w:ascii="Times New Roman" w:eastAsia="Times New Roman" w:hAnsi="Times New Roman" w:cs="Times New Roman"/>
                <w:color w:val="000000"/>
                <w:sz w:val="24"/>
                <w:szCs w:val="24"/>
              </w:rPr>
            </w:pPr>
          </w:p>
        </w:tc>
        <w:tc>
          <w:tcPr>
            <w:tcW w:w="1391" w:type="dxa"/>
            <w:tcMar>
              <w:top w:w="0" w:type="dxa"/>
              <w:left w:w="40" w:type="dxa"/>
              <w:bottom w:w="0" w:type="dxa"/>
              <w:right w:w="40" w:type="dxa"/>
            </w:tcMar>
          </w:tcPr>
          <w:p w14:paraId="56590C1D" w14:textId="77777777" w:rsidR="00BE28E7" w:rsidRPr="00C05521" w:rsidRDefault="00BE28E7">
            <w:pPr>
              <w:spacing w:line="240" w:lineRule="auto"/>
              <w:ind w:left="22"/>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01.0</w:t>
            </w:r>
            <w:r>
              <w:rPr>
                <w:rFonts w:ascii="Times New Roman" w:eastAsia="Times New Roman" w:hAnsi="Times New Roman" w:cs="Times New Roman"/>
                <w:color w:val="000000"/>
                <w:sz w:val="24"/>
                <w:szCs w:val="24"/>
              </w:rPr>
              <w:t>6</w:t>
            </w:r>
            <w:r w:rsidRPr="00C05521">
              <w:rPr>
                <w:rFonts w:ascii="Times New Roman" w:eastAsia="Times New Roman" w:hAnsi="Times New Roman" w:cs="Times New Roman"/>
                <w:color w:val="000000"/>
                <w:sz w:val="24"/>
                <w:szCs w:val="24"/>
              </w:rPr>
              <w:t>.2025</w:t>
            </w:r>
          </w:p>
          <w:p w14:paraId="31328A41" w14:textId="77777777" w:rsidR="00BE28E7" w:rsidRPr="00C05521" w:rsidRDefault="00BE28E7">
            <w:pPr>
              <w:spacing w:line="240" w:lineRule="auto"/>
              <w:ind w:left="22"/>
              <w:rPr>
                <w:rFonts w:ascii="Times New Roman" w:eastAsia="Times New Roman" w:hAnsi="Times New Roman" w:cs="Times New Roman"/>
                <w:color w:val="000000"/>
                <w:sz w:val="24"/>
                <w:szCs w:val="24"/>
              </w:rPr>
            </w:pPr>
          </w:p>
          <w:p w14:paraId="7AEEB1A8" w14:textId="77777777" w:rsidR="00BE28E7" w:rsidRPr="00C05521" w:rsidRDefault="00BE28E7">
            <w:pPr>
              <w:spacing w:line="240" w:lineRule="auto"/>
              <w:ind w:left="22" w:right="57" w:hanging="2"/>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01.01.2026</w:t>
            </w:r>
          </w:p>
        </w:tc>
        <w:tc>
          <w:tcPr>
            <w:tcW w:w="1302" w:type="dxa"/>
            <w:tcMar>
              <w:top w:w="0" w:type="dxa"/>
              <w:left w:w="40" w:type="dxa"/>
              <w:bottom w:w="0" w:type="dxa"/>
              <w:right w:w="40" w:type="dxa"/>
            </w:tcMar>
          </w:tcPr>
          <w:p w14:paraId="32227643" w14:textId="77777777" w:rsidR="00BE28E7" w:rsidRPr="00C05521" w:rsidRDefault="00BE28E7">
            <w:pPr>
              <w:spacing w:line="240" w:lineRule="auto"/>
              <w:ind w:left="22"/>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31.12.</w:t>
            </w:r>
            <w:r w:rsidRPr="00C05521">
              <w:rPr>
                <w:rFonts w:ascii="Times New Roman" w:eastAsia="Times New Roman" w:hAnsi="Times New Roman" w:cs="Times New Roman"/>
                <w:sz w:val="24"/>
                <w:szCs w:val="24"/>
              </w:rPr>
              <w:t>202</w:t>
            </w:r>
            <w:r w:rsidRPr="00C05521">
              <w:rPr>
                <w:rFonts w:ascii="Times New Roman" w:eastAsia="Times New Roman" w:hAnsi="Times New Roman" w:cs="Times New Roman"/>
                <w:color w:val="000000"/>
                <w:sz w:val="24"/>
                <w:szCs w:val="24"/>
              </w:rPr>
              <w:t>5</w:t>
            </w:r>
          </w:p>
          <w:p w14:paraId="6F1FC878" w14:textId="77777777" w:rsidR="00BE28E7" w:rsidRPr="00C05521" w:rsidRDefault="00BE28E7">
            <w:pPr>
              <w:spacing w:line="240" w:lineRule="auto"/>
              <w:ind w:left="22"/>
              <w:rPr>
                <w:rFonts w:ascii="Times New Roman" w:eastAsia="Times New Roman" w:hAnsi="Times New Roman" w:cs="Times New Roman"/>
                <w:color w:val="000000"/>
                <w:sz w:val="24"/>
                <w:szCs w:val="24"/>
              </w:rPr>
            </w:pPr>
          </w:p>
          <w:p w14:paraId="315AA585" w14:textId="77777777" w:rsidR="00BE28E7" w:rsidRPr="00C05521" w:rsidRDefault="00BE28E7">
            <w:pPr>
              <w:spacing w:line="240" w:lineRule="auto"/>
              <w:ind w:left="50" w:right="57" w:hanging="2"/>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31.12.2026</w:t>
            </w:r>
          </w:p>
        </w:tc>
        <w:tc>
          <w:tcPr>
            <w:tcW w:w="1160" w:type="dxa"/>
          </w:tcPr>
          <w:p w14:paraId="7D8CB7F4" w14:textId="77777777" w:rsidR="00BE28E7" w:rsidRPr="00C05521" w:rsidRDefault="00BE28E7">
            <w:pPr>
              <w:spacing w:line="240" w:lineRule="auto"/>
              <w:ind w:right="57" w:hanging="2"/>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місцевий бюджет</w:t>
            </w:r>
          </w:p>
        </w:tc>
        <w:tc>
          <w:tcPr>
            <w:tcW w:w="1815" w:type="dxa"/>
          </w:tcPr>
          <w:p w14:paraId="1A7A0746" w14:textId="77777777" w:rsidR="00BE28E7" w:rsidRPr="00C05521" w:rsidRDefault="00BE28E7">
            <w:pPr>
              <w:spacing w:after="240" w:line="240" w:lineRule="auto"/>
              <w:ind w:right="57" w:hanging="2"/>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Балансоутримувачі об’єктів нерухомого майна</w:t>
            </w:r>
            <w:r w:rsidRPr="00C05521">
              <w:rPr>
                <w:rFonts w:ascii="Times New Roman" w:eastAsia="Times New Roman" w:hAnsi="Times New Roman" w:cs="Times New Roman"/>
                <w:sz w:val="24"/>
                <w:szCs w:val="24"/>
              </w:rPr>
              <w:t xml:space="preserve"> </w:t>
            </w:r>
          </w:p>
        </w:tc>
        <w:tc>
          <w:tcPr>
            <w:tcW w:w="2005" w:type="dxa"/>
          </w:tcPr>
          <w:p w14:paraId="5675D72E" w14:textId="77777777" w:rsidR="00BE28E7" w:rsidRPr="00C05521" w:rsidRDefault="00BE28E7">
            <w:pPr>
              <w:spacing w:line="240" w:lineRule="auto"/>
              <w:rPr>
                <w:rFonts w:ascii="Times New Roman" w:eastAsia="Times New Roman" w:hAnsi="Times New Roman" w:cs="Times New Roman"/>
                <w:color w:val="000000"/>
                <w:sz w:val="24"/>
                <w:szCs w:val="24"/>
              </w:rPr>
            </w:pPr>
          </w:p>
        </w:tc>
        <w:tc>
          <w:tcPr>
            <w:tcW w:w="2266" w:type="dxa"/>
            <w:gridSpan w:val="3"/>
          </w:tcPr>
          <w:p w14:paraId="01CCD5E2" w14:textId="77777777" w:rsidR="00BE28E7" w:rsidRPr="00C05521" w:rsidRDefault="00BE28E7">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sz w:val="24"/>
                <w:szCs w:val="24"/>
              </w:rPr>
              <w:t xml:space="preserve">Щоквартальний звіт з оцінки ступеня </w:t>
            </w:r>
            <w:proofErr w:type="spellStart"/>
            <w:r w:rsidRPr="00C05521">
              <w:rPr>
                <w:rFonts w:ascii="Times New Roman" w:eastAsia="Times New Roman" w:hAnsi="Times New Roman" w:cs="Times New Roman"/>
                <w:sz w:val="24"/>
                <w:szCs w:val="24"/>
              </w:rPr>
              <w:t>безбар’єрності</w:t>
            </w:r>
            <w:proofErr w:type="spellEnd"/>
            <w:r w:rsidRPr="00C05521">
              <w:rPr>
                <w:rFonts w:ascii="Times New Roman" w:eastAsia="Times New Roman" w:hAnsi="Times New Roman" w:cs="Times New Roman"/>
                <w:sz w:val="24"/>
                <w:szCs w:val="24"/>
              </w:rPr>
              <w:t xml:space="preserve"> та </w:t>
            </w:r>
            <w:proofErr w:type="spellStart"/>
            <w:r w:rsidRPr="00C05521">
              <w:rPr>
                <w:rFonts w:ascii="Times New Roman" w:eastAsia="Times New Roman" w:hAnsi="Times New Roman" w:cs="Times New Roman"/>
                <w:sz w:val="24"/>
                <w:szCs w:val="24"/>
              </w:rPr>
              <w:t>ф</w:t>
            </w:r>
            <w:r w:rsidRPr="00C05521">
              <w:rPr>
                <w:rFonts w:ascii="Times New Roman" w:eastAsia="Times New Roman" w:hAnsi="Times New Roman" w:cs="Times New Roman"/>
                <w:color w:val="000000"/>
                <w:sz w:val="24"/>
                <w:szCs w:val="24"/>
              </w:rPr>
              <w:t>отозвіт</w:t>
            </w:r>
            <w:proofErr w:type="spellEnd"/>
            <w:r w:rsidRPr="00C05521">
              <w:rPr>
                <w:rFonts w:ascii="Times New Roman" w:eastAsia="Times New Roman" w:hAnsi="Times New Roman" w:cs="Times New Roman"/>
                <w:color w:val="000000"/>
                <w:sz w:val="24"/>
                <w:szCs w:val="24"/>
              </w:rPr>
              <w:t xml:space="preserve"> облаштованого тимчасового житла для маломобільних                                 груп населення громадян України, житло яких зруйноване або пошкоджене (непридатне для проживання) внаслідок збройної агресії </w:t>
            </w:r>
            <w:proofErr w:type="spellStart"/>
            <w:r w:rsidRPr="00C05521">
              <w:rPr>
                <w:rFonts w:ascii="Times New Roman" w:eastAsia="Times New Roman" w:hAnsi="Times New Roman" w:cs="Times New Roman"/>
                <w:color w:val="000000"/>
                <w:sz w:val="24"/>
                <w:szCs w:val="24"/>
              </w:rPr>
              <w:t>рф</w:t>
            </w:r>
            <w:proofErr w:type="spellEnd"/>
            <w:r w:rsidRPr="00C05521">
              <w:rPr>
                <w:rFonts w:ascii="Times New Roman" w:eastAsia="Times New Roman" w:hAnsi="Times New Roman" w:cs="Times New Roman"/>
                <w:color w:val="000000"/>
                <w:sz w:val="24"/>
                <w:szCs w:val="24"/>
              </w:rPr>
              <w:t xml:space="preserve"> з подальшим тимчасовим проживанням у них </w:t>
            </w:r>
          </w:p>
        </w:tc>
      </w:tr>
      <w:tr w:rsidR="00574343" w:rsidRPr="00C05521" w14:paraId="0AFB746C" w14:textId="77777777" w:rsidTr="00D56F4A">
        <w:trPr>
          <w:gridAfter w:val="1"/>
          <w:wAfter w:w="62" w:type="dxa"/>
          <w:trHeight w:val="2122"/>
        </w:trPr>
        <w:tc>
          <w:tcPr>
            <w:tcW w:w="2572" w:type="dxa"/>
            <w:vMerge w:val="restart"/>
            <w:tcMar>
              <w:top w:w="0" w:type="dxa"/>
              <w:left w:w="100" w:type="dxa"/>
              <w:bottom w:w="0" w:type="dxa"/>
              <w:right w:w="100" w:type="dxa"/>
            </w:tcMar>
          </w:tcPr>
          <w:p w14:paraId="720130F0" w14:textId="77777777" w:rsidR="00574343" w:rsidRPr="00C05521" w:rsidRDefault="00574343" w:rsidP="00574343">
            <w:pPr>
              <w:widowControl w:val="0"/>
              <w:spacing w:line="240" w:lineRule="auto"/>
              <w:ind w:right="7"/>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lastRenderedPageBreak/>
              <w:t>4. Забезпечено функціонування дієвого механізму моніторингу і оцінки за проведенням адаптації просторів.</w:t>
            </w:r>
          </w:p>
        </w:tc>
        <w:tc>
          <w:tcPr>
            <w:tcW w:w="2646" w:type="dxa"/>
            <w:tcMar>
              <w:top w:w="0" w:type="dxa"/>
              <w:left w:w="40" w:type="dxa"/>
              <w:bottom w:w="0" w:type="dxa"/>
              <w:right w:w="40" w:type="dxa"/>
            </w:tcMar>
          </w:tcPr>
          <w:p w14:paraId="32BF606C" w14:textId="77777777" w:rsidR="00574343" w:rsidRPr="00C05521" w:rsidRDefault="00574343" w:rsidP="00574343">
            <w:pPr>
              <w:widowControl w:val="0"/>
              <w:spacing w:line="240" w:lineRule="auto"/>
              <w:ind w:right="123"/>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 xml:space="preserve">4.1. Забезпечити проведення щорічного моніторингу та оцінки ступеня </w:t>
            </w:r>
            <w:proofErr w:type="spellStart"/>
            <w:r w:rsidRPr="00C05521">
              <w:rPr>
                <w:rFonts w:ascii="Times New Roman" w:eastAsia="Times New Roman" w:hAnsi="Times New Roman" w:cs="Times New Roman"/>
                <w:color w:val="000000"/>
                <w:sz w:val="24"/>
                <w:szCs w:val="24"/>
              </w:rPr>
              <w:t>безбар’єрності</w:t>
            </w:r>
            <w:proofErr w:type="spellEnd"/>
            <w:r w:rsidRPr="00C05521">
              <w:rPr>
                <w:rFonts w:ascii="Times New Roman" w:eastAsia="Times New Roman" w:hAnsi="Times New Roman" w:cs="Times New Roman"/>
                <w:color w:val="000000"/>
                <w:sz w:val="24"/>
                <w:szCs w:val="24"/>
              </w:rPr>
              <w:t xml:space="preserve"> об’єктів фізичного оточення і послуг для осіб з інвалідністю</w:t>
            </w:r>
          </w:p>
        </w:tc>
        <w:tc>
          <w:tcPr>
            <w:tcW w:w="1391" w:type="dxa"/>
            <w:tcMar>
              <w:top w:w="0" w:type="dxa"/>
              <w:left w:w="40" w:type="dxa"/>
              <w:bottom w:w="0" w:type="dxa"/>
              <w:right w:w="40" w:type="dxa"/>
            </w:tcMar>
          </w:tcPr>
          <w:p w14:paraId="72E2E52D" w14:textId="77777777" w:rsidR="00574343" w:rsidRPr="00C05521" w:rsidRDefault="00574343" w:rsidP="00574343">
            <w:pPr>
              <w:widowControl w:val="0"/>
              <w:spacing w:line="240" w:lineRule="auto"/>
              <w:ind w:left="-45"/>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01.0</w:t>
            </w:r>
            <w:r w:rsidR="00907DBA" w:rsidRPr="00C05521">
              <w:rPr>
                <w:rFonts w:ascii="Times New Roman" w:eastAsia="Times New Roman" w:hAnsi="Times New Roman" w:cs="Times New Roman"/>
                <w:color w:val="000000"/>
                <w:sz w:val="24"/>
                <w:szCs w:val="24"/>
              </w:rPr>
              <w:t>6</w:t>
            </w:r>
            <w:r w:rsidRPr="00C05521">
              <w:rPr>
                <w:rFonts w:ascii="Times New Roman" w:eastAsia="Times New Roman" w:hAnsi="Times New Roman" w:cs="Times New Roman"/>
                <w:color w:val="000000"/>
                <w:sz w:val="24"/>
                <w:szCs w:val="24"/>
              </w:rPr>
              <w:t>.2025</w:t>
            </w:r>
          </w:p>
          <w:p w14:paraId="057ED64E" w14:textId="77777777" w:rsidR="00574343" w:rsidRPr="00C05521" w:rsidRDefault="00574343" w:rsidP="00574343">
            <w:pPr>
              <w:widowControl w:val="0"/>
              <w:spacing w:line="240" w:lineRule="auto"/>
              <w:ind w:left="-45"/>
              <w:rPr>
                <w:rFonts w:ascii="Times New Roman" w:eastAsia="Times New Roman" w:hAnsi="Times New Roman" w:cs="Times New Roman"/>
                <w:color w:val="000000"/>
                <w:sz w:val="24"/>
                <w:szCs w:val="24"/>
              </w:rPr>
            </w:pPr>
          </w:p>
          <w:p w14:paraId="6DF011A0" w14:textId="77777777" w:rsidR="00574343" w:rsidRPr="00C05521" w:rsidRDefault="00574343" w:rsidP="00574343">
            <w:pPr>
              <w:spacing w:line="240" w:lineRule="auto"/>
              <w:ind w:left="22"/>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01.01.2026</w:t>
            </w:r>
          </w:p>
        </w:tc>
        <w:tc>
          <w:tcPr>
            <w:tcW w:w="1302" w:type="dxa"/>
            <w:tcMar>
              <w:top w:w="0" w:type="dxa"/>
              <w:left w:w="40" w:type="dxa"/>
              <w:bottom w:w="0" w:type="dxa"/>
              <w:right w:w="40" w:type="dxa"/>
            </w:tcMar>
          </w:tcPr>
          <w:p w14:paraId="2DE1162C" w14:textId="77777777" w:rsidR="00574343" w:rsidRPr="00C05521" w:rsidRDefault="00574343" w:rsidP="00574343">
            <w:pPr>
              <w:widowControl w:val="0"/>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 xml:space="preserve">31.12.2025 </w:t>
            </w:r>
          </w:p>
          <w:p w14:paraId="2F1C50F4" w14:textId="77777777" w:rsidR="00574343" w:rsidRPr="00C05521" w:rsidRDefault="00574343" w:rsidP="00574343">
            <w:pPr>
              <w:widowControl w:val="0"/>
              <w:spacing w:line="240" w:lineRule="auto"/>
              <w:rPr>
                <w:rFonts w:ascii="Times New Roman" w:eastAsia="Times New Roman" w:hAnsi="Times New Roman" w:cs="Times New Roman"/>
                <w:color w:val="000000"/>
                <w:sz w:val="24"/>
                <w:szCs w:val="24"/>
              </w:rPr>
            </w:pPr>
          </w:p>
          <w:p w14:paraId="6C5A789B" w14:textId="77777777" w:rsidR="00574343" w:rsidRPr="00C05521" w:rsidRDefault="00574343" w:rsidP="00574343">
            <w:pPr>
              <w:spacing w:line="240" w:lineRule="auto"/>
              <w:ind w:left="22"/>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31.12.2026</w:t>
            </w:r>
          </w:p>
        </w:tc>
        <w:tc>
          <w:tcPr>
            <w:tcW w:w="1160" w:type="dxa"/>
            <w:shd w:val="clear" w:color="auto" w:fill="auto"/>
            <w:tcMar>
              <w:top w:w="0" w:type="dxa"/>
              <w:left w:w="100" w:type="dxa"/>
              <w:bottom w:w="0" w:type="dxa"/>
              <w:right w:w="100" w:type="dxa"/>
            </w:tcMar>
          </w:tcPr>
          <w:p w14:paraId="65D1B596" w14:textId="77777777" w:rsidR="00574343" w:rsidRPr="00C05521" w:rsidRDefault="00574343" w:rsidP="00574343">
            <w:pPr>
              <w:widowControl w:val="0"/>
              <w:spacing w:line="240" w:lineRule="auto"/>
              <w:ind w:left="-48" w:right="-122"/>
              <w:rPr>
                <w:rFonts w:ascii="Times New Roman" w:eastAsia="Times New Roman" w:hAnsi="Times New Roman" w:cs="Times New Roman"/>
                <w:color w:val="000000"/>
                <w:sz w:val="24"/>
                <w:szCs w:val="24"/>
              </w:rPr>
            </w:pPr>
          </w:p>
        </w:tc>
        <w:tc>
          <w:tcPr>
            <w:tcW w:w="1815" w:type="dxa"/>
            <w:tcMar>
              <w:top w:w="0" w:type="dxa"/>
              <w:left w:w="40" w:type="dxa"/>
              <w:bottom w:w="0" w:type="dxa"/>
              <w:right w:w="40" w:type="dxa"/>
            </w:tcMar>
          </w:tcPr>
          <w:p w14:paraId="39302F42" w14:textId="77777777" w:rsidR="00574343" w:rsidRPr="00C05521" w:rsidRDefault="00574343" w:rsidP="00574343">
            <w:pPr>
              <w:widowControl w:val="0"/>
              <w:spacing w:line="240" w:lineRule="auto"/>
              <w:rPr>
                <w:rFonts w:ascii="Times New Roman" w:eastAsia="Times New Roman" w:hAnsi="Times New Roman" w:cs="Times New Roman"/>
                <w:sz w:val="24"/>
                <w:szCs w:val="24"/>
              </w:rPr>
            </w:pPr>
            <w:r w:rsidRPr="00C05521">
              <w:rPr>
                <w:rFonts w:ascii="Times New Roman" w:eastAsia="Times New Roman" w:hAnsi="Times New Roman" w:cs="Times New Roman"/>
                <w:color w:val="000000"/>
                <w:sz w:val="24"/>
                <w:szCs w:val="24"/>
              </w:rPr>
              <w:t>Балансоутримувачі об’єктів нерухомого майна</w:t>
            </w:r>
          </w:p>
        </w:tc>
        <w:tc>
          <w:tcPr>
            <w:tcW w:w="2005" w:type="dxa"/>
            <w:shd w:val="clear" w:color="auto" w:fill="auto"/>
            <w:tcMar>
              <w:top w:w="0" w:type="dxa"/>
              <w:left w:w="100" w:type="dxa"/>
              <w:bottom w:w="0" w:type="dxa"/>
              <w:right w:w="100" w:type="dxa"/>
            </w:tcMar>
          </w:tcPr>
          <w:p w14:paraId="0891C2CF" w14:textId="77777777" w:rsidR="00574343" w:rsidRPr="00C05521" w:rsidRDefault="00574343" w:rsidP="00574343">
            <w:pPr>
              <w:spacing w:line="240" w:lineRule="auto"/>
              <w:rPr>
                <w:rFonts w:ascii="Times New Roman" w:eastAsia="Times New Roman" w:hAnsi="Times New Roman" w:cs="Times New Roman"/>
                <w:color w:val="000000"/>
                <w:sz w:val="24"/>
                <w:szCs w:val="24"/>
              </w:rPr>
            </w:pPr>
          </w:p>
        </w:tc>
        <w:tc>
          <w:tcPr>
            <w:tcW w:w="2266" w:type="dxa"/>
            <w:gridSpan w:val="3"/>
            <w:shd w:val="clear" w:color="auto" w:fill="auto"/>
            <w:tcMar>
              <w:top w:w="0" w:type="dxa"/>
              <w:left w:w="100" w:type="dxa"/>
              <w:bottom w:w="0" w:type="dxa"/>
              <w:right w:w="100" w:type="dxa"/>
            </w:tcMar>
          </w:tcPr>
          <w:p w14:paraId="5AEB2BC8" w14:textId="77777777" w:rsidR="00574343" w:rsidRPr="00C05521" w:rsidRDefault="00574343" w:rsidP="00574343">
            <w:pPr>
              <w:widowControl w:val="0"/>
              <w:spacing w:line="240" w:lineRule="auto"/>
              <w:ind w:right="125"/>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 xml:space="preserve">Звіт за результатами моніторингу, що оприлюднений на сайті </w:t>
            </w:r>
          </w:p>
        </w:tc>
      </w:tr>
      <w:tr w:rsidR="00574343" w:rsidRPr="00C05521" w14:paraId="1C483ADC" w14:textId="77777777" w:rsidTr="00D56F4A">
        <w:trPr>
          <w:gridAfter w:val="1"/>
          <w:wAfter w:w="62" w:type="dxa"/>
          <w:trHeight w:val="822"/>
        </w:trPr>
        <w:tc>
          <w:tcPr>
            <w:tcW w:w="2572" w:type="dxa"/>
            <w:vMerge/>
            <w:tcMar>
              <w:top w:w="0" w:type="dxa"/>
              <w:left w:w="100" w:type="dxa"/>
              <w:bottom w:w="0" w:type="dxa"/>
              <w:right w:w="100" w:type="dxa"/>
            </w:tcMar>
          </w:tcPr>
          <w:p w14:paraId="6BAE01C3" w14:textId="77777777" w:rsidR="00574343" w:rsidRPr="00C05521" w:rsidRDefault="00574343" w:rsidP="00574343">
            <w:pPr>
              <w:widowControl w:val="0"/>
              <w:spacing w:line="240" w:lineRule="auto"/>
              <w:rPr>
                <w:rFonts w:ascii="Times New Roman" w:eastAsia="Times New Roman" w:hAnsi="Times New Roman" w:cs="Times New Roman"/>
                <w:color w:val="000000"/>
                <w:sz w:val="24"/>
                <w:szCs w:val="24"/>
              </w:rPr>
            </w:pPr>
          </w:p>
        </w:tc>
        <w:tc>
          <w:tcPr>
            <w:tcW w:w="2646" w:type="dxa"/>
            <w:shd w:val="clear" w:color="auto" w:fill="auto"/>
            <w:tcMar>
              <w:top w:w="0" w:type="dxa"/>
              <w:left w:w="40" w:type="dxa"/>
              <w:bottom w:w="0" w:type="dxa"/>
              <w:right w:w="40" w:type="dxa"/>
            </w:tcMar>
          </w:tcPr>
          <w:p w14:paraId="0D868E54" w14:textId="77777777" w:rsidR="00574343" w:rsidRPr="00C05521" w:rsidRDefault="00574343" w:rsidP="00574343">
            <w:pPr>
              <w:widowControl w:val="0"/>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 xml:space="preserve">4.2. </w:t>
            </w:r>
            <w:proofErr w:type="spellStart"/>
            <w:r w:rsidRPr="00C05521">
              <w:rPr>
                <w:rFonts w:ascii="Times New Roman" w:eastAsia="Times New Roman" w:hAnsi="Times New Roman" w:cs="Times New Roman"/>
                <w:color w:val="000000"/>
                <w:sz w:val="24"/>
                <w:szCs w:val="24"/>
              </w:rPr>
              <w:t>Внести</w:t>
            </w:r>
            <w:proofErr w:type="spellEnd"/>
            <w:r w:rsidRPr="00C05521">
              <w:rPr>
                <w:rFonts w:ascii="Times New Roman" w:eastAsia="Times New Roman" w:hAnsi="Times New Roman" w:cs="Times New Roman"/>
                <w:color w:val="000000"/>
                <w:sz w:val="24"/>
                <w:szCs w:val="24"/>
              </w:rPr>
              <w:t xml:space="preserve"> результати моніторингу та оцінки ступеня </w:t>
            </w:r>
            <w:proofErr w:type="spellStart"/>
            <w:r w:rsidRPr="00C05521">
              <w:rPr>
                <w:rFonts w:ascii="Times New Roman" w:eastAsia="Times New Roman" w:hAnsi="Times New Roman" w:cs="Times New Roman"/>
                <w:color w:val="000000"/>
                <w:sz w:val="24"/>
                <w:szCs w:val="24"/>
              </w:rPr>
              <w:t>безбар’єрності</w:t>
            </w:r>
            <w:proofErr w:type="spellEnd"/>
            <w:r w:rsidRPr="00C05521">
              <w:rPr>
                <w:rFonts w:ascii="Times New Roman" w:eastAsia="Times New Roman" w:hAnsi="Times New Roman" w:cs="Times New Roman"/>
                <w:color w:val="000000"/>
                <w:sz w:val="24"/>
                <w:szCs w:val="24"/>
              </w:rPr>
              <w:t xml:space="preserve"> об’єктів фізичного оточення</w:t>
            </w:r>
            <w:r w:rsidRPr="00C05521">
              <w:rPr>
                <w:rFonts w:ascii="Times New Roman" w:eastAsia="Times New Roman" w:hAnsi="Times New Roman" w:cs="Times New Roman"/>
                <w:strike/>
                <w:color w:val="000000"/>
                <w:sz w:val="24"/>
                <w:szCs w:val="24"/>
              </w:rPr>
              <w:t xml:space="preserve"> </w:t>
            </w:r>
            <w:r w:rsidRPr="00C05521">
              <w:rPr>
                <w:rFonts w:ascii="Times New Roman" w:eastAsia="Times New Roman" w:hAnsi="Times New Roman" w:cs="Times New Roman"/>
                <w:color w:val="000000"/>
                <w:sz w:val="24"/>
                <w:szCs w:val="24"/>
              </w:rPr>
              <w:t>на карту, яку  розмістити на офіційному сайті Жмеринської міської ради, із можливістю коментування користувачами публічних послуг</w:t>
            </w:r>
          </w:p>
        </w:tc>
        <w:tc>
          <w:tcPr>
            <w:tcW w:w="1391" w:type="dxa"/>
            <w:shd w:val="clear" w:color="auto" w:fill="auto"/>
            <w:tcMar>
              <w:top w:w="0" w:type="dxa"/>
              <w:left w:w="40" w:type="dxa"/>
              <w:bottom w:w="0" w:type="dxa"/>
              <w:right w:w="40" w:type="dxa"/>
            </w:tcMar>
          </w:tcPr>
          <w:p w14:paraId="7E0EE2FC" w14:textId="77777777" w:rsidR="00907DBA" w:rsidRPr="00C05521" w:rsidRDefault="00907DBA" w:rsidP="00574343">
            <w:pPr>
              <w:widowControl w:val="0"/>
              <w:spacing w:line="240" w:lineRule="auto"/>
              <w:ind w:left="-45"/>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01.06.2025</w:t>
            </w:r>
          </w:p>
          <w:p w14:paraId="1C26DFC6" w14:textId="77777777" w:rsidR="00907DBA" w:rsidRPr="00C05521" w:rsidRDefault="00907DBA" w:rsidP="00574343">
            <w:pPr>
              <w:widowControl w:val="0"/>
              <w:spacing w:line="240" w:lineRule="auto"/>
              <w:ind w:left="-45"/>
              <w:rPr>
                <w:rFonts w:ascii="Times New Roman" w:eastAsia="Times New Roman" w:hAnsi="Times New Roman" w:cs="Times New Roman"/>
                <w:color w:val="000000"/>
                <w:sz w:val="24"/>
                <w:szCs w:val="24"/>
              </w:rPr>
            </w:pPr>
          </w:p>
          <w:p w14:paraId="1A637D15" w14:textId="77777777" w:rsidR="00574343" w:rsidRPr="00C05521" w:rsidRDefault="00574343" w:rsidP="00574343">
            <w:pPr>
              <w:widowControl w:val="0"/>
              <w:spacing w:line="240" w:lineRule="auto"/>
              <w:ind w:left="-45"/>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01.01.2026</w:t>
            </w:r>
          </w:p>
        </w:tc>
        <w:tc>
          <w:tcPr>
            <w:tcW w:w="1302" w:type="dxa"/>
            <w:shd w:val="clear" w:color="auto" w:fill="auto"/>
            <w:tcMar>
              <w:top w:w="0" w:type="dxa"/>
              <w:left w:w="40" w:type="dxa"/>
              <w:bottom w:w="0" w:type="dxa"/>
              <w:right w:w="40" w:type="dxa"/>
            </w:tcMar>
          </w:tcPr>
          <w:p w14:paraId="75C25369" w14:textId="77777777" w:rsidR="00907DBA" w:rsidRPr="00C05521" w:rsidRDefault="00907DBA" w:rsidP="00574343">
            <w:pPr>
              <w:widowControl w:val="0"/>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31.12.2025</w:t>
            </w:r>
          </w:p>
          <w:p w14:paraId="3B06D99B" w14:textId="77777777" w:rsidR="00907DBA" w:rsidRPr="00C05521" w:rsidRDefault="00907DBA" w:rsidP="00574343">
            <w:pPr>
              <w:widowControl w:val="0"/>
              <w:spacing w:line="240" w:lineRule="auto"/>
              <w:rPr>
                <w:rFonts w:ascii="Times New Roman" w:eastAsia="Times New Roman" w:hAnsi="Times New Roman" w:cs="Times New Roman"/>
                <w:color w:val="000000"/>
                <w:sz w:val="24"/>
                <w:szCs w:val="24"/>
              </w:rPr>
            </w:pPr>
          </w:p>
          <w:p w14:paraId="10D6EFE5" w14:textId="77777777" w:rsidR="00574343" w:rsidRPr="00C05521" w:rsidRDefault="00574343" w:rsidP="00574343">
            <w:pPr>
              <w:widowControl w:val="0"/>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31.12.2026</w:t>
            </w:r>
          </w:p>
        </w:tc>
        <w:tc>
          <w:tcPr>
            <w:tcW w:w="1160" w:type="dxa"/>
            <w:shd w:val="clear" w:color="auto" w:fill="auto"/>
            <w:tcMar>
              <w:top w:w="0" w:type="dxa"/>
              <w:left w:w="100" w:type="dxa"/>
              <w:bottom w:w="0" w:type="dxa"/>
              <w:right w:w="100" w:type="dxa"/>
            </w:tcMar>
          </w:tcPr>
          <w:p w14:paraId="20BDDCD7" w14:textId="77777777" w:rsidR="00574343" w:rsidRPr="00C05521" w:rsidRDefault="00574343" w:rsidP="00574343">
            <w:pPr>
              <w:spacing w:after="240" w:line="240" w:lineRule="auto"/>
              <w:rPr>
                <w:rFonts w:ascii="Times New Roman" w:eastAsia="Times New Roman" w:hAnsi="Times New Roman" w:cs="Times New Roman"/>
                <w:color w:val="000000"/>
                <w:sz w:val="24"/>
                <w:szCs w:val="24"/>
              </w:rPr>
            </w:pPr>
          </w:p>
        </w:tc>
        <w:tc>
          <w:tcPr>
            <w:tcW w:w="1815" w:type="dxa"/>
            <w:shd w:val="clear" w:color="auto" w:fill="auto"/>
            <w:tcMar>
              <w:top w:w="0" w:type="dxa"/>
              <w:left w:w="40" w:type="dxa"/>
              <w:bottom w:w="0" w:type="dxa"/>
              <w:right w:w="40" w:type="dxa"/>
            </w:tcMar>
          </w:tcPr>
          <w:p w14:paraId="2ECDE3DF" w14:textId="77777777" w:rsidR="00542D1E" w:rsidRPr="00C05521" w:rsidRDefault="00542D1E" w:rsidP="00542D1E">
            <w:pPr>
              <w:widowControl w:val="0"/>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 xml:space="preserve">Відділ інформаційних технологій та </w:t>
            </w:r>
            <w:proofErr w:type="spellStart"/>
            <w:r w:rsidRPr="00C05521">
              <w:rPr>
                <w:rFonts w:ascii="Times New Roman" w:eastAsia="Times New Roman" w:hAnsi="Times New Roman" w:cs="Times New Roman"/>
                <w:color w:val="000000"/>
                <w:sz w:val="24"/>
                <w:szCs w:val="24"/>
              </w:rPr>
              <w:t>комунікаційЖмеринської</w:t>
            </w:r>
            <w:proofErr w:type="spellEnd"/>
            <w:r w:rsidRPr="00C05521">
              <w:rPr>
                <w:rFonts w:ascii="Times New Roman" w:eastAsia="Times New Roman" w:hAnsi="Times New Roman" w:cs="Times New Roman"/>
                <w:color w:val="000000"/>
                <w:sz w:val="24"/>
                <w:szCs w:val="24"/>
              </w:rPr>
              <w:t xml:space="preserve"> міської ради</w:t>
            </w:r>
          </w:p>
          <w:p w14:paraId="2BABAB98" w14:textId="77777777" w:rsidR="00574343" w:rsidRPr="00C05521" w:rsidRDefault="00574343" w:rsidP="00574343">
            <w:pPr>
              <w:widowControl w:val="0"/>
              <w:spacing w:line="240" w:lineRule="auto"/>
              <w:rPr>
                <w:rFonts w:ascii="Times New Roman" w:eastAsia="Times New Roman" w:hAnsi="Times New Roman" w:cs="Times New Roman"/>
                <w:color w:val="000000"/>
                <w:sz w:val="24"/>
                <w:szCs w:val="24"/>
              </w:rPr>
            </w:pPr>
          </w:p>
        </w:tc>
        <w:tc>
          <w:tcPr>
            <w:tcW w:w="2005" w:type="dxa"/>
            <w:shd w:val="clear" w:color="auto" w:fill="auto"/>
            <w:tcMar>
              <w:top w:w="0" w:type="dxa"/>
              <w:left w:w="100" w:type="dxa"/>
              <w:bottom w:w="0" w:type="dxa"/>
              <w:right w:w="100" w:type="dxa"/>
            </w:tcMar>
          </w:tcPr>
          <w:p w14:paraId="73E2A7EE" w14:textId="77777777" w:rsidR="00574343" w:rsidRPr="00C05521" w:rsidRDefault="00574343" w:rsidP="00574343">
            <w:pPr>
              <w:spacing w:after="240" w:line="240" w:lineRule="auto"/>
              <w:rPr>
                <w:rFonts w:ascii="Times New Roman" w:eastAsia="Times New Roman" w:hAnsi="Times New Roman" w:cs="Times New Roman"/>
                <w:color w:val="000000"/>
                <w:sz w:val="24"/>
                <w:szCs w:val="24"/>
              </w:rPr>
            </w:pPr>
          </w:p>
        </w:tc>
        <w:tc>
          <w:tcPr>
            <w:tcW w:w="2266" w:type="dxa"/>
            <w:gridSpan w:val="3"/>
            <w:shd w:val="clear" w:color="auto" w:fill="auto"/>
            <w:tcMar>
              <w:top w:w="0" w:type="dxa"/>
              <w:left w:w="100" w:type="dxa"/>
              <w:bottom w:w="0" w:type="dxa"/>
              <w:right w:w="100" w:type="dxa"/>
            </w:tcMar>
          </w:tcPr>
          <w:p w14:paraId="59513AC3" w14:textId="77777777" w:rsidR="00574343" w:rsidRPr="00C05521" w:rsidRDefault="00574343" w:rsidP="00574343">
            <w:pPr>
              <w:spacing w:after="240"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Карт</w:t>
            </w:r>
            <w:r w:rsidRPr="00C05521">
              <w:rPr>
                <w:rFonts w:ascii="Times New Roman" w:eastAsia="Times New Roman" w:hAnsi="Times New Roman" w:cs="Times New Roman"/>
                <w:sz w:val="24"/>
                <w:szCs w:val="24"/>
              </w:rPr>
              <w:t>а</w:t>
            </w:r>
            <w:r w:rsidRPr="00C05521">
              <w:rPr>
                <w:rFonts w:ascii="Times New Roman" w:eastAsia="Times New Roman" w:hAnsi="Times New Roman" w:cs="Times New Roman"/>
                <w:color w:val="000000"/>
                <w:sz w:val="24"/>
                <w:szCs w:val="24"/>
              </w:rPr>
              <w:t xml:space="preserve"> з внесеними результатами моніторингу та оцінки ступеня </w:t>
            </w:r>
            <w:proofErr w:type="spellStart"/>
            <w:r w:rsidRPr="00C05521">
              <w:rPr>
                <w:rFonts w:ascii="Times New Roman" w:eastAsia="Times New Roman" w:hAnsi="Times New Roman" w:cs="Times New Roman"/>
                <w:color w:val="000000"/>
                <w:sz w:val="24"/>
                <w:szCs w:val="24"/>
              </w:rPr>
              <w:t>безбар’єрності</w:t>
            </w:r>
            <w:proofErr w:type="spellEnd"/>
            <w:r w:rsidRPr="00C05521">
              <w:rPr>
                <w:rFonts w:ascii="Times New Roman" w:eastAsia="Times New Roman" w:hAnsi="Times New Roman" w:cs="Times New Roman"/>
                <w:color w:val="000000"/>
                <w:sz w:val="24"/>
                <w:szCs w:val="24"/>
              </w:rPr>
              <w:t xml:space="preserve"> об’єктів фізичного оточення доступна за посиланнями на офіційному сайті Жмеринської міської ради</w:t>
            </w:r>
          </w:p>
        </w:tc>
      </w:tr>
      <w:tr w:rsidR="00574343" w:rsidRPr="00C05521" w14:paraId="6CB86838" w14:textId="77777777" w:rsidTr="00D56F4A">
        <w:trPr>
          <w:gridAfter w:val="1"/>
          <w:wAfter w:w="62" w:type="dxa"/>
          <w:trHeight w:val="1555"/>
        </w:trPr>
        <w:tc>
          <w:tcPr>
            <w:tcW w:w="2572" w:type="dxa"/>
            <w:vMerge/>
            <w:tcMar>
              <w:top w:w="0" w:type="dxa"/>
              <w:left w:w="100" w:type="dxa"/>
              <w:bottom w:w="0" w:type="dxa"/>
              <w:right w:w="100" w:type="dxa"/>
            </w:tcMar>
          </w:tcPr>
          <w:p w14:paraId="1A06D29B" w14:textId="77777777" w:rsidR="00574343" w:rsidRPr="00C05521" w:rsidRDefault="00574343" w:rsidP="00574343">
            <w:pPr>
              <w:widowControl w:val="0"/>
              <w:spacing w:line="240" w:lineRule="auto"/>
              <w:rPr>
                <w:rFonts w:ascii="Times New Roman" w:eastAsia="Times New Roman" w:hAnsi="Times New Roman" w:cs="Times New Roman"/>
                <w:color w:val="000000"/>
                <w:sz w:val="24"/>
                <w:szCs w:val="24"/>
              </w:rPr>
            </w:pPr>
          </w:p>
        </w:tc>
        <w:tc>
          <w:tcPr>
            <w:tcW w:w="2646" w:type="dxa"/>
            <w:shd w:val="clear" w:color="auto" w:fill="auto"/>
            <w:tcMar>
              <w:top w:w="0" w:type="dxa"/>
              <w:left w:w="40" w:type="dxa"/>
              <w:bottom w:w="0" w:type="dxa"/>
              <w:right w:w="40" w:type="dxa"/>
            </w:tcMar>
          </w:tcPr>
          <w:p w14:paraId="12CA3F21" w14:textId="77777777" w:rsidR="00574343" w:rsidRPr="00C05521" w:rsidRDefault="00574343" w:rsidP="00574343">
            <w:pPr>
              <w:widowControl w:val="0"/>
              <w:spacing w:line="240" w:lineRule="auto"/>
              <w:ind w:right="102" w:firstLine="7"/>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 xml:space="preserve">4.3. Провести збір інформації щодо  кількості об’єктів  </w:t>
            </w:r>
          </w:p>
          <w:p w14:paraId="73E49F04" w14:textId="77777777" w:rsidR="00574343" w:rsidRPr="00C05521" w:rsidRDefault="00574343" w:rsidP="00574343">
            <w:pPr>
              <w:widowControl w:val="0"/>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 xml:space="preserve">спортивної  </w:t>
            </w:r>
          </w:p>
          <w:p w14:paraId="24B547FA" w14:textId="77777777" w:rsidR="00574343" w:rsidRPr="00C05521" w:rsidRDefault="00574343" w:rsidP="00574343">
            <w:pPr>
              <w:widowControl w:val="0"/>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 xml:space="preserve">інфраструктури, де  </w:t>
            </w:r>
          </w:p>
          <w:p w14:paraId="59970E79" w14:textId="77777777" w:rsidR="00574343" w:rsidRPr="00C05521" w:rsidRDefault="00574343" w:rsidP="00574343">
            <w:pPr>
              <w:widowControl w:val="0"/>
              <w:spacing w:line="240" w:lineRule="auto"/>
              <w:ind w:right="86" w:firstLine="1"/>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 xml:space="preserve">можливий доступ до  послуг у сфері фізичної  </w:t>
            </w:r>
            <w:r w:rsidRPr="00C05521">
              <w:rPr>
                <w:rFonts w:ascii="Times New Roman" w:eastAsia="Times New Roman" w:hAnsi="Times New Roman" w:cs="Times New Roman"/>
                <w:color w:val="000000"/>
                <w:sz w:val="24"/>
                <w:szCs w:val="24"/>
              </w:rPr>
              <w:lastRenderedPageBreak/>
              <w:t xml:space="preserve">культури і спорту всіх  груп населення,  </w:t>
            </w:r>
          </w:p>
          <w:p w14:paraId="13130AD5" w14:textId="77777777" w:rsidR="00574343" w:rsidRPr="00C05521" w:rsidRDefault="00574343" w:rsidP="00574343">
            <w:pPr>
              <w:widowControl w:val="0"/>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 xml:space="preserve">зокрема осіб з  </w:t>
            </w:r>
          </w:p>
          <w:p w14:paraId="5C933CCF" w14:textId="77777777" w:rsidR="00574343" w:rsidRPr="00C05521" w:rsidRDefault="00574343" w:rsidP="00574343">
            <w:pPr>
              <w:widowControl w:val="0"/>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інвалідністю</w:t>
            </w:r>
          </w:p>
        </w:tc>
        <w:tc>
          <w:tcPr>
            <w:tcW w:w="1391" w:type="dxa"/>
            <w:shd w:val="clear" w:color="auto" w:fill="auto"/>
            <w:tcMar>
              <w:top w:w="0" w:type="dxa"/>
              <w:left w:w="40" w:type="dxa"/>
              <w:bottom w:w="0" w:type="dxa"/>
              <w:right w:w="40" w:type="dxa"/>
            </w:tcMar>
          </w:tcPr>
          <w:p w14:paraId="1790AA38" w14:textId="77777777" w:rsidR="00574343" w:rsidRPr="00C05521" w:rsidRDefault="00907DBA" w:rsidP="00574343">
            <w:pPr>
              <w:widowControl w:val="0"/>
              <w:spacing w:line="240" w:lineRule="auto"/>
              <w:ind w:left="-28"/>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lastRenderedPageBreak/>
              <w:t>01.06</w:t>
            </w:r>
            <w:r w:rsidR="00574343" w:rsidRPr="00C05521">
              <w:rPr>
                <w:rFonts w:ascii="Times New Roman" w:eastAsia="Times New Roman" w:hAnsi="Times New Roman" w:cs="Times New Roman"/>
                <w:color w:val="000000"/>
                <w:sz w:val="24"/>
                <w:szCs w:val="24"/>
              </w:rPr>
              <w:t>.2025</w:t>
            </w:r>
          </w:p>
          <w:p w14:paraId="23DED1BB" w14:textId="77777777" w:rsidR="00574343" w:rsidRPr="00C05521" w:rsidRDefault="00574343" w:rsidP="00574343">
            <w:pPr>
              <w:widowControl w:val="0"/>
              <w:spacing w:line="240" w:lineRule="auto"/>
              <w:rPr>
                <w:rFonts w:ascii="Times New Roman" w:eastAsia="Times New Roman" w:hAnsi="Times New Roman" w:cs="Times New Roman"/>
                <w:color w:val="000000"/>
                <w:sz w:val="24"/>
                <w:szCs w:val="24"/>
              </w:rPr>
            </w:pPr>
          </w:p>
          <w:p w14:paraId="3620ACEE" w14:textId="77777777" w:rsidR="00574343" w:rsidRPr="00C05521" w:rsidRDefault="00574343" w:rsidP="00574343">
            <w:pPr>
              <w:widowControl w:val="0"/>
              <w:spacing w:line="240" w:lineRule="auto"/>
              <w:ind w:left="-45"/>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01.01.2026</w:t>
            </w:r>
          </w:p>
        </w:tc>
        <w:tc>
          <w:tcPr>
            <w:tcW w:w="1302" w:type="dxa"/>
            <w:shd w:val="clear" w:color="auto" w:fill="auto"/>
            <w:tcMar>
              <w:top w:w="0" w:type="dxa"/>
              <w:left w:w="40" w:type="dxa"/>
              <w:bottom w:w="0" w:type="dxa"/>
              <w:right w:w="40" w:type="dxa"/>
            </w:tcMar>
          </w:tcPr>
          <w:p w14:paraId="1E96F091" w14:textId="77777777" w:rsidR="00574343" w:rsidRPr="00C05521" w:rsidRDefault="00907DBA" w:rsidP="00574343">
            <w:pPr>
              <w:widowControl w:val="0"/>
              <w:spacing w:line="240" w:lineRule="auto"/>
              <w:ind w:left="-28"/>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30.12</w:t>
            </w:r>
            <w:r w:rsidR="00574343" w:rsidRPr="00C05521">
              <w:rPr>
                <w:rFonts w:ascii="Times New Roman" w:eastAsia="Times New Roman" w:hAnsi="Times New Roman" w:cs="Times New Roman"/>
                <w:color w:val="000000"/>
                <w:sz w:val="24"/>
                <w:szCs w:val="24"/>
              </w:rPr>
              <w:t>.2025</w:t>
            </w:r>
          </w:p>
          <w:p w14:paraId="1F97B6CE" w14:textId="77777777" w:rsidR="00574343" w:rsidRPr="00C05521" w:rsidRDefault="00574343" w:rsidP="00574343">
            <w:pPr>
              <w:widowControl w:val="0"/>
              <w:spacing w:line="240" w:lineRule="auto"/>
              <w:ind w:left="-28"/>
              <w:rPr>
                <w:rFonts w:ascii="Times New Roman" w:eastAsia="Times New Roman" w:hAnsi="Times New Roman" w:cs="Times New Roman"/>
                <w:color w:val="000000"/>
                <w:sz w:val="24"/>
                <w:szCs w:val="24"/>
              </w:rPr>
            </w:pPr>
          </w:p>
          <w:p w14:paraId="1A4CC54B" w14:textId="77777777" w:rsidR="00574343" w:rsidRPr="00C05521" w:rsidRDefault="00574343" w:rsidP="00574343">
            <w:pPr>
              <w:widowControl w:val="0"/>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30.04.2026</w:t>
            </w:r>
          </w:p>
        </w:tc>
        <w:tc>
          <w:tcPr>
            <w:tcW w:w="1160" w:type="dxa"/>
            <w:shd w:val="clear" w:color="auto" w:fill="auto"/>
            <w:tcMar>
              <w:top w:w="0" w:type="dxa"/>
              <w:left w:w="100" w:type="dxa"/>
              <w:bottom w:w="0" w:type="dxa"/>
              <w:right w:w="100" w:type="dxa"/>
            </w:tcMar>
          </w:tcPr>
          <w:p w14:paraId="0E399A87" w14:textId="77777777" w:rsidR="00574343" w:rsidRPr="00C05521" w:rsidRDefault="00574343" w:rsidP="00574343">
            <w:pPr>
              <w:spacing w:after="240" w:line="240" w:lineRule="auto"/>
              <w:rPr>
                <w:rFonts w:ascii="Times New Roman" w:eastAsia="Times New Roman" w:hAnsi="Times New Roman" w:cs="Times New Roman"/>
                <w:color w:val="000000"/>
                <w:sz w:val="24"/>
                <w:szCs w:val="24"/>
              </w:rPr>
            </w:pPr>
          </w:p>
        </w:tc>
        <w:tc>
          <w:tcPr>
            <w:tcW w:w="1815" w:type="dxa"/>
            <w:shd w:val="clear" w:color="auto" w:fill="auto"/>
            <w:tcMar>
              <w:top w:w="0" w:type="dxa"/>
              <w:left w:w="40" w:type="dxa"/>
              <w:bottom w:w="0" w:type="dxa"/>
              <w:right w:w="40" w:type="dxa"/>
            </w:tcMar>
          </w:tcPr>
          <w:p w14:paraId="52E9DD12" w14:textId="77777777" w:rsidR="00574343" w:rsidRPr="00C05521" w:rsidRDefault="00574343" w:rsidP="00574343">
            <w:pPr>
              <w:widowControl w:val="0"/>
              <w:spacing w:line="240" w:lineRule="auto"/>
              <w:rPr>
                <w:rFonts w:ascii="Times New Roman" w:eastAsia="Times New Roman" w:hAnsi="Times New Roman" w:cs="Times New Roman"/>
                <w:color w:val="000000"/>
                <w:sz w:val="24"/>
                <w:szCs w:val="24"/>
              </w:rPr>
            </w:pPr>
            <w:r w:rsidRPr="00C05521">
              <w:rPr>
                <w:rFonts w:ascii="Times New Roman" w:hAnsi="Times New Roman" w:cs="Times New Roman"/>
                <w:color w:val="000000"/>
                <w:sz w:val="24"/>
                <w:szCs w:val="24"/>
                <w:shd w:val="clear" w:color="auto" w:fill="FBFBFB"/>
              </w:rPr>
              <w:t>Відділ молоді та спорту Жмеринської міської ради</w:t>
            </w:r>
          </w:p>
        </w:tc>
        <w:tc>
          <w:tcPr>
            <w:tcW w:w="2005" w:type="dxa"/>
            <w:shd w:val="clear" w:color="auto" w:fill="auto"/>
            <w:tcMar>
              <w:top w:w="0" w:type="dxa"/>
              <w:left w:w="100" w:type="dxa"/>
              <w:bottom w:w="0" w:type="dxa"/>
              <w:right w:w="100" w:type="dxa"/>
            </w:tcMar>
          </w:tcPr>
          <w:p w14:paraId="70D2E5EF" w14:textId="77777777" w:rsidR="00574343" w:rsidRPr="00C05521" w:rsidRDefault="00574343" w:rsidP="00574343">
            <w:pPr>
              <w:spacing w:after="240" w:line="240" w:lineRule="auto"/>
              <w:rPr>
                <w:rFonts w:ascii="Times New Roman" w:eastAsia="Times New Roman" w:hAnsi="Times New Roman" w:cs="Times New Roman"/>
                <w:color w:val="000000"/>
                <w:sz w:val="24"/>
                <w:szCs w:val="24"/>
              </w:rPr>
            </w:pPr>
          </w:p>
        </w:tc>
        <w:tc>
          <w:tcPr>
            <w:tcW w:w="2266" w:type="dxa"/>
            <w:gridSpan w:val="3"/>
            <w:shd w:val="clear" w:color="auto" w:fill="auto"/>
            <w:tcMar>
              <w:top w:w="0" w:type="dxa"/>
              <w:left w:w="100" w:type="dxa"/>
              <w:bottom w:w="0" w:type="dxa"/>
              <w:right w:w="100" w:type="dxa"/>
            </w:tcMar>
          </w:tcPr>
          <w:p w14:paraId="65CBFF54" w14:textId="77777777" w:rsidR="00574343" w:rsidRPr="00C05521" w:rsidRDefault="00574343" w:rsidP="00574343">
            <w:pPr>
              <w:widowControl w:val="0"/>
              <w:spacing w:line="240" w:lineRule="auto"/>
              <w:ind w:right="366"/>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 xml:space="preserve">Щорічний звіт на  підставі даних  </w:t>
            </w:r>
          </w:p>
          <w:p w14:paraId="5E0F1CF2" w14:textId="77777777" w:rsidR="00574343" w:rsidRPr="00C05521" w:rsidRDefault="00574343" w:rsidP="00574343">
            <w:pPr>
              <w:widowControl w:val="0"/>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 xml:space="preserve">статистичної  </w:t>
            </w:r>
          </w:p>
          <w:p w14:paraId="04D64B2E" w14:textId="77777777" w:rsidR="00574343" w:rsidRPr="00C05521" w:rsidRDefault="00574343" w:rsidP="00574343">
            <w:pPr>
              <w:widowControl w:val="0"/>
              <w:spacing w:line="240" w:lineRule="auto"/>
              <w:ind w:right="285"/>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 xml:space="preserve">звітності (форми  звітності № 2-ФК  (річна) «Звіт </w:t>
            </w:r>
            <w:r w:rsidRPr="00C05521">
              <w:rPr>
                <w:rFonts w:ascii="Times New Roman" w:eastAsia="Times New Roman" w:hAnsi="Times New Roman" w:cs="Times New Roman"/>
                <w:color w:val="000000"/>
                <w:sz w:val="24"/>
                <w:szCs w:val="24"/>
              </w:rPr>
              <w:lastRenderedPageBreak/>
              <w:t xml:space="preserve">з  </w:t>
            </w:r>
          </w:p>
          <w:p w14:paraId="2C0EE054" w14:textId="77777777" w:rsidR="00574343" w:rsidRPr="00C05521" w:rsidRDefault="00574343" w:rsidP="00574343">
            <w:pPr>
              <w:widowControl w:val="0"/>
              <w:spacing w:line="240" w:lineRule="auto"/>
              <w:ind w:right="117"/>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 xml:space="preserve">фізичної культури і  спорту» та  </w:t>
            </w:r>
          </w:p>
          <w:p w14:paraId="51C0CE55" w14:textId="77777777" w:rsidR="00574343" w:rsidRPr="00C05521" w:rsidRDefault="00574343" w:rsidP="00574343">
            <w:pPr>
              <w:spacing w:after="240"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Інструкції щодо її  заповнення)</w:t>
            </w:r>
          </w:p>
        </w:tc>
      </w:tr>
      <w:tr w:rsidR="00574343" w:rsidRPr="00C05521" w14:paraId="653179EF" w14:textId="77777777" w:rsidTr="00D56F4A">
        <w:trPr>
          <w:gridAfter w:val="1"/>
          <w:wAfter w:w="62" w:type="dxa"/>
          <w:trHeight w:val="407"/>
        </w:trPr>
        <w:tc>
          <w:tcPr>
            <w:tcW w:w="2572" w:type="dxa"/>
            <w:vMerge/>
            <w:tcMar>
              <w:top w:w="0" w:type="dxa"/>
              <w:left w:w="100" w:type="dxa"/>
              <w:bottom w:w="0" w:type="dxa"/>
              <w:right w:w="100" w:type="dxa"/>
            </w:tcMar>
          </w:tcPr>
          <w:p w14:paraId="79832846" w14:textId="77777777" w:rsidR="00574343" w:rsidRPr="00C05521" w:rsidRDefault="00574343" w:rsidP="00574343">
            <w:pPr>
              <w:widowControl w:val="0"/>
              <w:spacing w:line="240" w:lineRule="auto"/>
              <w:rPr>
                <w:rFonts w:ascii="Times New Roman" w:eastAsia="Times New Roman" w:hAnsi="Times New Roman" w:cs="Times New Roman"/>
                <w:color w:val="000000"/>
                <w:sz w:val="24"/>
                <w:szCs w:val="24"/>
              </w:rPr>
            </w:pPr>
          </w:p>
        </w:tc>
        <w:tc>
          <w:tcPr>
            <w:tcW w:w="2646" w:type="dxa"/>
            <w:shd w:val="clear" w:color="auto" w:fill="auto"/>
            <w:tcMar>
              <w:top w:w="0" w:type="dxa"/>
              <w:left w:w="100" w:type="dxa"/>
              <w:bottom w:w="0" w:type="dxa"/>
              <w:right w:w="100" w:type="dxa"/>
            </w:tcMar>
          </w:tcPr>
          <w:p w14:paraId="37ACF00E" w14:textId="77777777" w:rsidR="00574343" w:rsidRPr="00C05521" w:rsidRDefault="00574343" w:rsidP="00574343">
            <w:pPr>
              <w:widowControl w:val="0"/>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4.</w:t>
            </w:r>
            <w:r w:rsidR="004C03E3" w:rsidRPr="00C05521">
              <w:rPr>
                <w:rFonts w:ascii="Times New Roman" w:eastAsia="Times New Roman" w:hAnsi="Times New Roman" w:cs="Times New Roman"/>
                <w:color w:val="000000"/>
                <w:sz w:val="24"/>
                <w:szCs w:val="24"/>
              </w:rPr>
              <w:t>4</w:t>
            </w:r>
            <w:r w:rsidRPr="00C05521">
              <w:rPr>
                <w:rFonts w:ascii="Times New Roman" w:eastAsia="Times New Roman" w:hAnsi="Times New Roman" w:cs="Times New Roman"/>
                <w:color w:val="000000"/>
                <w:sz w:val="24"/>
                <w:szCs w:val="24"/>
              </w:rPr>
              <w:t xml:space="preserve">. Оприлюднити  </w:t>
            </w:r>
          </w:p>
          <w:p w14:paraId="00820ED9" w14:textId="77777777" w:rsidR="00574343" w:rsidRPr="00C05521" w:rsidRDefault="00574343" w:rsidP="00574343">
            <w:pPr>
              <w:widowControl w:val="0"/>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 xml:space="preserve">інформацію щодо  </w:t>
            </w:r>
          </w:p>
          <w:p w14:paraId="1880526E" w14:textId="77777777" w:rsidR="00574343" w:rsidRPr="00C05521" w:rsidRDefault="00574343" w:rsidP="00574343">
            <w:pPr>
              <w:widowControl w:val="0"/>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 xml:space="preserve">кількості об'єктів  </w:t>
            </w:r>
          </w:p>
          <w:p w14:paraId="0DE71743" w14:textId="77777777" w:rsidR="00574343" w:rsidRPr="00C05521" w:rsidRDefault="00574343" w:rsidP="00574343">
            <w:pPr>
              <w:widowControl w:val="0"/>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 xml:space="preserve">спортивної  </w:t>
            </w:r>
          </w:p>
          <w:p w14:paraId="75742763" w14:textId="77777777" w:rsidR="00574343" w:rsidRPr="00C05521" w:rsidRDefault="00574343" w:rsidP="00574343">
            <w:pPr>
              <w:widowControl w:val="0"/>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 xml:space="preserve">інфраструктури та  </w:t>
            </w:r>
          </w:p>
          <w:p w14:paraId="0417F273" w14:textId="77777777" w:rsidR="00574343" w:rsidRPr="00C05521" w:rsidRDefault="00574343" w:rsidP="00574343">
            <w:pPr>
              <w:widowControl w:val="0"/>
              <w:spacing w:line="240" w:lineRule="auto"/>
              <w:ind w:right="397"/>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 xml:space="preserve">молодіжних центрів,  що відповідають  </w:t>
            </w:r>
          </w:p>
          <w:p w14:paraId="25BCC9D2" w14:textId="77777777" w:rsidR="00574343" w:rsidRPr="00C05521" w:rsidRDefault="00574343" w:rsidP="00574343">
            <w:pPr>
              <w:widowControl w:val="0"/>
              <w:spacing w:line="240" w:lineRule="auto"/>
              <w:ind w:right="62" w:firstLine="1"/>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 xml:space="preserve">вимогам доступності на  офіційному веб-сайті Жмеринської  ТГ </w:t>
            </w:r>
          </w:p>
          <w:p w14:paraId="56973EED" w14:textId="77777777" w:rsidR="00574343" w:rsidRPr="00C05521" w:rsidRDefault="00574343" w:rsidP="00574343">
            <w:pPr>
              <w:widowControl w:val="0"/>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 xml:space="preserve">(у рубриці  </w:t>
            </w:r>
          </w:p>
          <w:p w14:paraId="0355E870" w14:textId="77777777" w:rsidR="00574343" w:rsidRPr="00C05521" w:rsidRDefault="00574343" w:rsidP="00574343">
            <w:pPr>
              <w:widowControl w:val="0"/>
              <w:spacing w:line="240" w:lineRule="auto"/>
              <w:ind w:right="457" w:firstLine="3"/>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w:t>
            </w:r>
            <w:proofErr w:type="spellStart"/>
            <w:r w:rsidRPr="00C05521">
              <w:rPr>
                <w:rFonts w:ascii="Times New Roman" w:eastAsia="Times New Roman" w:hAnsi="Times New Roman" w:cs="Times New Roman"/>
                <w:color w:val="000000"/>
                <w:sz w:val="24"/>
                <w:szCs w:val="24"/>
              </w:rPr>
              <w:t>Безбар'єрність</w:t>
            </w:r>
            <w:proofErr w:type="spellEnd"/>
            <w:r w:rsidRPr="00C05521">
              <w:rPr>
                <w:rFonts w:ascii="Times New Roman" w:eastAsia="Times New Roman" w:hAnsi="Times New Roman" w:cs="Times New Roman"/>
                <w:color w:val="000000"/>
                <w:sz w:val="24"/>
                <w:szCs w:val="24"/>
              </w:rPr>
              <w:t xml:space="preserve">») </w:t>
            </w:r>
          </w:p>
          <w:p w14:paraId="11C2B81A" w14:textId="77777777" w:rsidR="00574343" w:rsidRPr="00C05521" w:rsidRDefault="00574343" w:rsidP="00574343">
            <w:pPr>
              <w:widowControl w:val="0"/>
              <w:spacing w:line="240" w:lineRule="auto"/>
              <w:rPr>
                <w:rFonts w:ascii="Times New Roman" w:eastAsia="Times New Roman" w:hAnsi="Times New Roman" w:cs="Times New Roman"/>
                <w:color w:val="000000"/>
                <w:sz w:val="24"/>
                <w:szCs w:val="24"/>
              </w:rPr>
            </w:pPr>
          </w:p>
        </w:tc>
        <w:tc>
          <w:tcPr>
            <w:tcW w:w="1391" w:type="dxa"/>
            <w:shd w:val="clear" w:color="auto" w:fill="auto"/>
            <w:tcMar>
              <w:top w:w="0" w:type="dxa"/>
              <w:left w:w="100" w:type="dxa"/>
              <w:bottom w:w="0" w:type="dxa"/>
              <w:right w:w="100" w:type="dxa"/>
            </w:tcMar>
          </w:tcPr>
          <w:p w14:paraId="761D85C0" w14:textId="77777777" w:rsidR="00574343" w:rsidRPr="00C05521" w:rsidRDefault="00574343" w:rsidP="00574343">
            <w:pPr>
              <w:widowControl w:val="0"/>
              <w:spacing w:line="240" w:lineRule="auto"/>
              <w:ind w:left="-45"/>
              <w:jc w:val="center"/>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01.0</w:t>
            </w:r>
            <w:r w:rsidR="004C03E3" w:rsidRPr="00C05521">
              <w:rPr>
                <w:rFonts w:ascii="Times New Roman" w:eastAsia="Times New Roman" w:hAnsi="Times New Roman" w:cs="Times New Roman"/>
                <w:color w:val="000000"/>
                <w:sz w:val="24"/>
                <w:szCs w:val="24"/>
              </w:rPr>
              <w:t>6</w:t>
            </w:r>
            <w:r w:rsidRPr="00C05521">
              <w:rPr>
                <w:rFonts w:ascii="Times New Roman" w:eastAsia="Times New Roman" w:hAnsi="Times New Roman" w:cs="Times New Roman"/>
                <w:color w:val="000000"/>
                <w:sz w:val="24"/>
                <w:szCs w:val="24"/>
              </w:rPr>
              <w:t>.2025</w:t>
            </w:r>
          </w:p>
          <w:p w14:paraId="65A0FB74" w14:textId="77777777" w:rsidR="00574343" w:rsidRPr="00C05521" w:rsidRDefault="00574343" w:rsidP="00574343">
            <w:pPr>
              <w:widowControl w:val="0"/>
              <w:spacing w:line="240" w:lineRule="auto"/>
              <w:ind w:left="-45"/>
              <w:jc w:val="center"/>
              <w:rPr>
                <w:rFonts w:ascii="Times New Roman" w:eastAsia="Times New Roman" w:hAnsi="Times New Roman" w:cs="Times New Roman"/>
                <w:color w:val="000000"/>
                <w:sz w:val="24"/>
                <w:szCs w:val="24"/>
              </w:rPr>
            </w:pPr>
          </w:p>
          <w:p w14:paraId="6BDB6FC6" w14:textId="77777777" w:rsidR="00574343" w:rsidRPr="00C05521" w:rsidRDefault="00574343" w:rsidP="00574343">
            <w:pPr>
              <w:widowControl w:val="0"/>
              <w:spacing w:line="240" w:lineRule="auto"/>
              <w:ind w:left="-45"/>
              <w:jc w:val="center"/>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01.0</w:t>
            </w:r>
            <w:r w:rsidR="004C03E3" w:rsidRPr="00C05521">
              <w:rPr>
                <w:rFonts w:ascii="Times New Roman" w:eastAsia="Times New Roman" w:hAnsi="Times New Roman" w:cs="Times New Roman"/>
                <w:color w:val="000000"/>
                <w:sz w:val="24"/>
                <w:szCs w:val="24"/>
              </w:rPr>
              <w:t>1</w:t>
            </w:r>
            <w:r w:rsidRPr="00C05521">
              <w:rPr>
                <w:rFonts w:ascii="Times New Roman" w:eastAsia="Times New Roman" w:hAnsi="Times New Roman" w:cs="Times New Roman"/>
                <w:color w:val="000000"/>
                <w:sz w:val="24"/>
                <w:szCs w:val="24"/>
              </w:rPr>
              <w:t>.2026</w:t>
            </w:r>
          </w:p>
          <w:p w14:paraId="5C5BE894" w14:textId="77777777" w:rsidR="00574343" w:rsidRPr="00C05521" w:rsidRDefault="00574343" w:rsidP="00574343">
            <w:pPr>
              <w:widowControl w:val="0"/>
              <w:spacing w:line="240" w:lineRule="auto"/>
              <w:ind w:left="-28"/>
              <w:rPr>
                <w:rFonts w:ascii="Times New Roman" w:eastAsia="Times New Roman" w:hAnsi="Times New Roman" w:cs="Times New Roman"/>
                <w:color w:val="000000"/>
                <w:sz w:val="24"/>
                <w:szCs w:val="24"/>
              </w:rPr>
            </w:pPr>
          </w:p>
        </w:tc>
        <w:tc>
          <w:tcPr>
            <w:tcW w:w="1302" w:type="dxa"/>
            <w:shd w:val="clear" w:color="auto" w:fill="auto"/>
            <w:tcMar>
              <w:top w:w="0" w:type="dxa"/>
              <w:left w:w="100" w:type="dxa"/>
              <w:bottom w:w="0" w:type="dxa"/>
              <w:right w:w="100" w:type="dxa"/>
            </w:tcMar>
          </w:tcPr>
          <w:p w14:paraId="4CF6541A" w14:textId="77777777" w:rsidR="00574343" w:rsidRPr="00C05521" w:rsidRDefault="00574343" w:rsidP="00574343">
            <w:pPr>
              <w:widowControl w:val="0"/>
              <w:spacing w:line="240" w:lineRule="auto"/>
              <w:jc w:val="center"/>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31.12.2025</w:t>
            </w:r>
          </w:p>
          <w:p w14:paraId="21053739" w14:textId="77777777" w:rsidR="00574343" w:rsidRPr="00C05521" w:rsidRDefault="00574343" w:rsidP="00574343">
            <w:pPr>
              <w:widowControl w:val="0"/>
              <w:spacing w:line="240" w:lineRule="auto"/>
              <w:jc w:val="center"/>
              <w:rPr>
                <w:rFonts w:ascii="Times New Roman" w:eastAsia="Times New Roman" w:hAnsi="Times New Roman" w:cs="Times New Roman"/>
                <w:color w:val="000000"/>
                <w:sz w:val="24"/>
                <w:szCs w:val="24"/>
              </w:rPr>
            </w:pPr>
          </w:p>
          <w:p w14:paraId="60244E03" w14:textId="77777777" w:rsidR="00574343" w:rsidRPr="00C05521" w:rsidRDefault="00574343" w:rsidP="00574343">
            <w:pPr>
              <w:widowControl w:val="0"/>
              <w:spacing w:line="240" w:lineRule="auto"/>
              <w:jc w:val="center"/>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31.12.2026</w:t>
            </w:r>
          </w:p>
          <w:p w14:paraId="6BD1ADCB" w14:textId="77777777" w:rsidR="00574343" w:rsidRPr="00C05521" w:rsidRDefault="00574343" w:rsidP="00574343">
            <w:pPr>
              <w:widowControl w:val="0"/>
              <w:spacing w:line="240" w:lineRule="auto"/>
              <w:ind w:left="-28"/>
              <w:rPr>
                <w:rFonts w:ascii="Times New Roman" w:eastAsia="Times New Roman" w:hAnsi="Times New Roman" w:cs="Times New Roman"/>
                <w:color w:val="000000"/>
                <w:sz w:val="24"/>
                <w:szCs w:val="24"/>
              </w:rPr>
            </w:pPr>
          </w:p>
        </w:tc>
        <w:tc>
          <w:tcPr>
            <w:tcW w:w="1160" w:type="dxa"/>
            <w:shd w:val="clear" w:color="auto" w:fill="auto"/>
            <w:tcMar>
              <w:top w:w="0" w:type="dxa"/>
              <w:left w:w="100" w:type="dxa"/>
              <w:bottom w:w="0" w:type="dxa"/>
              <w:right w:w="100" w:type="dxa"/>
            </w:tcMar>
          </w:tcPr>
          <w:p w14:paraId="66052361" w14:textId="77777777" w:rsidR="00574343" w:rsidRPr="00C05521" w:rsidRDefault="00574343" w:rsidP="00574343">
            <w:pPr>
              <w:spacing w:after="240" w:line="240" w:lineRule="auto"/>
              <w:rPr>
                <w:rFonts w:ascii="Times New Roman" w:eastAsia="Times New Roman" w:hAnsi="Times New Roman" w:cs="Times New Roman"/>
                <w:color w:val="000000"/>
                <w:sz w:val="24"/>
                <w:szCs w:val="24"/>
              </w:rPr>
            </w:pPr>
          </w:p>
        </w:tc>
        <w:tc>
          <w:tcPr>
            <w:tcW w:w="1815" w:type="dxa"/>
            <w:shd w:val="clear" w:color="auto" w:fill="auto"/>
            <w:tcMar>
              <w:top w:w="0" w:type="dxa"/>
              <w:left w:w="100" w:type="dxa"/>
              <w:bottom w:w="0" w:type="dxa"/>
              <w:right w:w="100" w:type="dxa"/>
            </w:tcMar>
          </w:tcPr>
          <w:p w14:paraId="6E2B29F6" w14:textId="77777777" w:rsidR="00574343" w:rsidRPr="00C05521" w:rsidRDefault="00574343" w:rsidP="00574343">
            <w:pPr>
              <w:widowControl w:val="0"/>
              <w:spacing w:line="240" w:lineRule="auto"/>
              <w:ind w:right="46"/>
              <w:rPr>
                <w:rFonts w:ascii="Times New Roman" w:eastAsia="Times New Roman" w:hAnsi="Times New Roman" w:cs="Times New Roman"/>
                <w:color w:val="000000"/>
                <w:sz w:val="24"/>
                <w:szCs w:val="24"/>
              </w:rPr>
            </w:pPr>
            <w:r w:rsidRPr="00C05521">
              <w:rPr>
                <w:rFonts w:ascii="Times New Roman" w:hAnsi="Times New Roman" w:cs="Times New Roman"/>
                <w:color w:val="000000"/>
                <w:sz w:val="24"/>
                <w:szCs w:val="24"/>
                <w:shd w:val="clear" w:color="auto" w:fill="FBFBFB"/>
              </w:rPr>
              <w:t>Відділ молоді та спорту Жмеринської міської ради</w:t>
            </w:r>
            <w:r w:rsidRPr="00C05521">
              <w:rPr>
                <w:rFonts w:ascii="Times New Roman" w:eastAsia="Times New Roman" w:hAnsi="Times New Roman" w:cs="Times New Roman"/>
                <w:color w:val="000000"/>
                <w:sz w:val="24"/>
                <w:szCs w:val="24"/>
              </w:rPr>
              <w:t xml:space="preserve"> </w:t>
            </w:r>
          </w:p>
        </w:tc>
        <w:tc>
          <w:tcPr>
            <w:tcW w:w="2005" w:type="dxa"/>
            <w:shd w:val="clear" w:color="auto" w:fill="auto"/>
            <w:tcMar>
              <w:top w:w="0" w:type="dxa"/>
              <w:left w:w="100" w:type="dxa"/>
              <w:bottom w:w="0" w:type="dxa"/>
              <w:right w:w="100" w:type="dxa"/>
            </w:tcMar>
          </w:tcPr>
          <w:p w14:paraId="08F5A786" w14:textId="77777777" w:rsidR="00574343" w:rsidRPr="00C05521" w:rsidRDefault="00574343" w:rsidP="00574343">
            <w:pPr>
              <w:spacing w:after="240" w:line="240" w:lineRule="auto"/>
              <w:rPr>
                <w:rFonts w:ascii="Times New Roman" w:eastAsia="Times New Roman" w:hAnsi="Times New Roman" w:cs="Times New Roman"/>
                <w:color w:val="000000"/>
                <w:sz w:val="24"/>
                <w:szCs w:val="24"/>
              </w:rPr>
            </w:pPr>
          </w:p>
        </w:tc>
        <w:tc>
          <w:tcPr>
            <w:tcW w:w="2266" w:type="dxa"/>
            <w:gridSpan w:val="3"/>
            <w:shd w:val="clear" w:color="auto" w:fill="auto"/>
            <w:tcMar>
              <w:top w:w="0" w:type="dxa"/>
              <w:left w:w="100" w:type="dxa"/>
              <w:bottom w:w="0" w:type="dxa"/>
              <w:right w:w="100" w:type="dxa"/>
            </w:tcMar>
          </w:tcPr>
          <w:p w14:paraId="53287B8C" w14:textId="77777777" w:rsidR="00574343" w:rsidRPr="00C05521" w:rsidRDefault="00574343" w:rsidP="00574343">
            <w:pPr>
              <w:widowControl w:val="0"/>
              <w:spacing w:line="240" w:lineRule="auto"/>
              <w:ind w:right="268" w:firstLine="2"/>
              <w:rPr>
                <w:rFonts w:ascii="Times New Roman" w:eastAsia="Times New Roman" w:hAnsi="Times New Roman" w:cs="Times New Roman"/>
                <w:color w:val="000000"/>
                <w:sz w:val="24"/>
                <w:szCs w:val="24"/>
              </w:rPr>
            </w:pPr>
            <w:r w:rsidRPr="00C05521">
              <w:rPr>
                <w:rFonts w:ascii="Times New Roman" w:eastAsia="Times New Roman" w:hAnsi="Times New Roman" w:cs="Times New Roman"/>
                <w:sz w:val="24"/>
                <w:szCs w:val="24"/>
              </w:rPr>
              <w:t>Щоквартальний з</w:t>
            </w:r>
            <w:r w:rsidRPr="00C05521">
              <w:rPr>
                <w:rFonts w:ascii="Times New Roman" w:eastAsia="Times New Roman" w:hAnsi="Times New Roman" w:cs="Times New Roman"/>
                <w:color w:val="000000"/>
                <w:sz w:val="24"/>
                <w:szCs w:val="24"/>
              </w:rPr>
              <w:t xml:space="preserve">віт  щодо кількості  </w:t>
            </w:r>
          </w:p>
          <w:p w14:paraId="531888B8" w14:textId="77777777" w:rsidR="00574343" w:rsidRPr="00C05521" w:rsidRDefault="00574343" w:rsidP="00574343">
            <w:pPr>
              <w:widowControl w:val="0"/>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 xml:space="preserve">молодіжних  </w:t>
            </w:r>
          </w:p>
          <w:p w14:paraId="6F41D308" w14:textId="77777777" w:rsidR="00574343" w:rsidRPr="00C05521" w:rsidRDefault="00574343" w:rsidP="00574343">
            <w:pPr>
              <w:widowControl w:val="0"/>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 xml:space="preserve">центрів, що  </w:t>
            </w:r>
          </w:p>
          <w:p w14:paraId="4B49D217" w14:textId="77777777" w:rsidR="00574343" w:rsidRPr="00C05521" w:rsidRDefault="00574343" w:rsidP="00574343">
            <w:pPr>
              <w:widowControl w:val="0"/>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 xml:space="preserve">відповідають  </w:t>
            </w:r>
          </w:p>
          <w:p w14:paraId="6A0DA3AE" w14:textId="77777777" w:rsidR="00574343" w:rsidRPr="00C05521" w:rsidRDefault="00574343" w:rsidP="00574343">
            <w:pPr>
              <w:widowControl w:val="0"/>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 xml:space="preserve">вимогам  </w:t>
            </w:r>
          </w:p>
          <w:p w14:paraId="284D368F" w14:textId="77777777" w:rsidR="00574343" w:rsidRPr="00C05521" w:rsidRDefault="00574343" w:rsidP="00574343">
            <w:pPr>
              <w:widowControl w:val="0"/>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 xml:space="preserve">доступності, за посиланням на офіційний сайт </w:t>
            </w:r>
          </w:p>
          <w:p w14:paraId="3532D874" w14:textId="77777777" w:rsidR="00574343" w:rsidRPr="00C05521" w:rsidRDefault="00574343" w:rsidP="00574343">
            <w:pPr>
              <w:widowControl w:val="0"/>
              <w:spacing w:line="240" w:lineRule="auto"/>
              <w:ind w:left="113"/>
              <w:rPr>
                <w:rFonts w:ascii="Times New Roman" w:eastAsia="Times New Roman" w:hAnsi="Times New Roman" w:cs="Times New Roman"/>
                <w:color w:val="000000"/>
                <w:sz w:val="24"/>
                <w:szCs w:val="24"/>
              </w:rPr>
            </w:pPr>
          </w:p>
          <w:p w14:paraId="7AA69F12" w14:textId="77777777" w:rsidR="00574343" w:rsidRPr="00C05521" w:rsidRDefault="00574343" w:rsidP="00574343">
            <w:pPr>
              <w:widowControl w:val="0"/>
              <w:spacing w:line="240" w:lineRule="auto"/>
              <w:ind w:right="265"/>
              <w:rPr>
                <w:rFonts w:ascii="Times New Roman" w:eastAsia="Times New Roman" w:hAnsi="Times New Roman" w:cs="Times New Roman"/>
                <w:color w:val="000000"/>
                <w:sz w:val="24"/>
                <w:szCs w:val="24"/>
              </w:rPr>
            </w:pPr>
          </w:p>
        </w:tc>
      </w:tr>
      <w:tr w:rsidR="00574343" w:rsidRPr="00C05521" w14:paraId="5EE6AE44" w14:textId="77777777" w:rsidTr="00D56F4A">
        <w:trPr>
          <w:gridAfter w:val="1"/>
          <w:wAfter w:w="62" w:type="dxa"/>
          <w:trHeight w:val="1390"/>
        </w:trPr>
        <w:tc>
          <w:tcPr>
            <w:tcW w:w="2572" w:type="dxa"/>
            <w:vMerge/>
            <w:tcMar>
              <w:top w:w="0" w:type="dxa"/>
              <w:left w:w="100" w:type="dxa"/>
              <w:bottom w:w="0" w:type="dxa"/>
              <w:right w:w="100" w:type="dxa"/>
            </w:tcMar>
          </w:tcPr>
          <w:p w14:paraId="361FC487" w14:textId="77777777" w:rsidR="00574343" w:rsidRPr="00C05521" w:rsidRDefault="00574343" w:rsidP="00574343">
            <w:pPr>
              <w:widowControl w:val="0"/>
              <w:spacing w:line="240" w:lineRule="auto"/>
              <w:rPr>
                <w:rFonts w:ascii="Times New Roman" w:eastAsia="Times New Roman" w:hAnsi="Times New Roman" w:cs="Times New Roman"/>
                <w:color w:val="000000"/>
                <w:sz w:val="24"/>
                <w:szCs w:val="24"/>
              </w:rPr>
            </w:pPr>
          </w:p>
        </w:tc>
        <w:tc>
          <w:tcPr>
            <w:tcW w:w="2646" w:type="dxa"/>
            <w:shd w:val="clear" w:color="auto" w:fill="auto"/>
            <w:tcMar>
              <w:top w:w="0" w:type="dxa"/>
              <w:left w:w="100" w:type="dxa"/>
              <w:bottom w:w="0" w:type="dxa"/>
              <w:right w:w="100" w:type="dxa"/>
            </w:tcMar>
          </w:tcPr>
          <w:p w14:paraId="7BC34ECC" w14:textId="77777777" w:rsidR="00574343" w:rsidRPr="00C05521" w:rsidRDefault="00574343" w:rsidP="00574343">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4.</w:t>
            </w:r>
            <w:r w:rsidR="004C03E3" w:rsidRPr="00C05521">
              <w:rPr>
                <w:rFonts w:ascii="Times New Roman" w:eastAsia="Times New Roman" w:hAnsi="Times New Roman" w:cs="Times New Roman"/>
                <w:color w:val="000000"/>
                <w:sz w:val="24"/>
                <w:szCs w:val="24"/>
              </w:rPr>
              <w:t>5</w:t>
            </w:r>
            <w:r w:rsidRPr="00C05521">
              <w:rPr>
                <w:rFonts w:ascii="Times New Roman" w:eastAsia="Times New Roman" w:hAnsi="Times New Roman" w:cs="Times New Roman"/>
                <w:color w:val="000000"/>
                <w:sz w:val="24"/>
                <w:szCs w:val="24"/>
              </w:rPr>
              <w:t xml:space="preserve">. Провести моніторинг стану доступності закладів культури та </w:t>
            </w:r>
            <w:proofErr w:type="spellStart"/>
            <w:r w:rsidRPr="00C05521">
              <w:rPr>
                <w:rFonts w:ascii="Times New Roman" w:eastAsia="Times New Roman" w:hAnsi="Times New Roman" w:cs="Times New Roman"/>
                <w:color w:val="000000"/>
                <w:sz w:val="24"/>
                <w:szCs w:val="24"/>
              </w:rPr>
              <w:t>обʼєктів</w:t>
            </w:r>
            <w:proofErr w:type="spellEnd"/>
            <w:r w:rsidRPr="00C05521">
              <w:rPr>
                <w:rFonts w:ascii="Times New Roman" w:eastAsia="Times New Roman" w:hAnsi="Times New Roman" w:cs="Times New Roman"/>
                <w:color w:val="000000"/>
                <w:sz w:val="24"/>
                <w:szCs w:val="24"/>
              </w:rPr>
              <w:t xml:space="preserve"> культурної інфраструктури щодо </w:t>
            </w:r>
            <w:r w:rsidRPr="00C05521">
              <w:rPr>
                <w:rFonts w:ascii="Times New Roman" w:eastAsia="Times New Roman" w:hAnsi="Times New Roman" w:cs="Times New Roman"/>
                <w:color w:val="000000"/>
                <w:sz w:val="24"/>
                <w:szCs w:val="24"/>
              </w:rPr>
              <w:lastRenderedPageBreak/>
              <w:t xml:space="preserve">наявності </w:t>
            </w:r>
            <w:proofErr w:type="spellStart"/>
            <w:r w:rsidRPr="00C05521">
              <w:rPr>
                <w:rFonts w:ascii="Times New Roman" w:eastAsia="Times New Roman" w:hAnsi="Times New Roman" w:cs="Times New Roman"/>
                <w:color w:val="000000"/>
                <w:sz w:val="24"/>
                <w:szCs w:val="24"/>
              </w:rPr>
              <w:t>безбар’єрного</w:t>
            </w:r>
            <w:proofErr w:type="spellEnd"/>
            <w:r w:rsidRPr="00C05521">
              <w:rPr>
                <w:rFonts w:ascii="Times New Roman" w:eastAsia="Times New Roman" w:hAnsi="Times New Roman" w:cs="Times New Roman"/>
                <w:color w:val="000000"/>
                <w:sz w:val="24"/>
                <w:szCs w:val="24"/>
              </w:rPr>
              <w:t xml:space="preserve"> доступу</w:t>
            </w:r>
          </w:p>
          <w:p w14:paraId="0EB2ED8F" w14:textId="77777777" w:rsidR="00574343" w:rsidRPr="00C05521" w:rsidRDefault="00574343" w:rsidP="00574343">
            <w:pPr>
              <w:widowControl w:val="0"/>
              <w:spacing w:line="240" w:lineRule="auto"/>
              <w:rPr>
                <w:rFonts w:ascii="Times New Roman" w:eastAsia="Times New Roman" w:hAnsi="Times New Roman" w:cs="Times New Roman"/>
                <w:color w:val="000000"/>
                <w:sz w:val="24"/>
                <w:szCs w:val="24"/>
              </w:rPr>
            </w:pPr>
          </w:p>
        </w:tc>
        <w:tc>
          <w:tcPr>
            <w:tcW w:w="1391" w:type="dxa"/>
            <w:shd w:val="clear" w:color="auto" w:fill="auto"/>
            <w:tcMar>
              <w:top w:w="0" w:type="dxa"/>
              <w:left w:w="100" w:type="dxa"/>
              <w:bottom w:w="0" w:type="dxa"/>
              <w:right w:w="100" w:type="dxa"/>
            </w:tcMar>
          </w:tcPr>
          <w:p w14:paraId="01504DC3" w14:textId="77777777" w:rsidR="00574343" w:rsidRPr="00C05521" w:rsidRDefault="00574343" w:rsidP="004C03E3">
            <w:pPr>
              <w:widowControl w:val="0"/>
              <w:spacing w:line="240" w:lineRule="auto"/>
              <w:ind w:left="-45"/>
              <w:jc w:val="center"/>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lastRenderedPageBreak/>
              <w:t>01.0</w:t>
            </w:r>
            <w:r w:rsidR="004C03E3" w:rsidRPr="00C05521">
              <w:rPr>
                <w:rFonts w:ascii="Times New Roman" w:eastAsia="Times New Roman" w:hAnsi="Times New Roman" w:cs="Times New Roman"/>
                <w:color w:val="000000"/>
                <w:sz w:val="24"/>
                <w:szCs w:val="24"/>
              </w:rPr>
              <w:t>6</w:t>
            </w:r>
            <w:r w:rsidRPr="00C05521">
              <w:rPr>
                <w:rFonts w:ascii="Times New Roman" w:eastAsia="Times New Roman" w:hAnsi="Times New Roman" w:cs="Times New Roman"/>
                <w:color w:val="000000"/>
                <w:sz w:val="24"/>
                <w:szCs w:val="24"/>
              </w:rPr>
              <w:t>.2025</w:t>
            </w:r>
          </w:p>
        </w:tc>
        <w:tc>
          <w:tcPr>
            <w:tcW w:w="1302" w:type="dxa"/>
            <w:shd w:val="clear" w:color="auto" w:fill="auto"/>
            <w:tcMar>
              <w:top w:w="0" w:type="dxa"/>
              <w:left w:w="100" w:type="dxa"/>
              <w:bottom w:w="0" w:type="dxa"/>
              <w:right w:w="100" w:type="dxa"/>
            </w:tcMar>
          </w:tcPr>
          <w:p w14:paraId="00C3D7E8" w14:textId="77777777" w:rsidR="00574343" w:rsidRPr="00C05521" w:rsidRDefault="00574343" w:rsidP="00574343">
            <w:pPr>
              <w:widowControl w:val="0"/>
              <w:spacing w:line="240" w:lineRule="auto"/>
              <w:jc w:val="center"/>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15.12.2025</w:t>
            </w:r>
          </w:p>
        </w:tc>
        <w:tc>
          <w:tcPr>
            <w:tcW w:w="1160" w:type="dxa"/>
            <w:shd w:val="clear" w:color="auto" w:fill="auto"/>
            <w:tcMar>
              <w:top w:w="0" w:type="dxa"/>
              <w:left w:w="100" w:type="dxa"/>
              <w:bottom w:w="0" w:type="dxa"/>
              <w:right w:w="100" w:type="dxa"/>
            </w:tcMar>
          </w:tcPr>
          <w:p w14:paraId="743E9D3F" w14:textId="77777777" w:rsidR="00574343" w:rsidRPr="00C05521" w:rsidRDefault="00574343" w:rsidP="00574343">
            <w:pPr>
              <w:spacing w:after="240" w:line="240" w:lineRule="auto"/>
              <w:rPr>
                <w:rFonts w:ascii="Times New Roman" w:eastAsia="Times New Roman" w:hAnsi="Times New Roman" w:cs="Times New Roman"/>
                <w:color w:val="000000"/>
                <w:sz w:val="24"/>
                <w:szCs w:val="24"/>
              </w:rPr>
            </w:pPr>
          </w:p>
        </w:tc>
        <w:tc>
          <w:tcPr>
            <w:tcW w:w="1815" w:type="dxa"/>
            <w:shd w:val="clear" w:color="auto" w:fill="auto"/>
            <w:tcMar>
              <w:top w:w="0" w:type="dxa"/>
              <w:left w:w="100" w:type="dxa"/>
              <w:bottom w:w="0" w:type="dxa"/>
              <w:right w:w="100" w:type="dxa"/>
            </w:tcMar>
          </w:tcPr>
          <w:p w14:paraId="2123678B" w14:textId="77777777" w:rsidR="00574343" w:rsidRPr="00C05521" w:rsidRDefault="00574343" w:rsidP="00574343">
            <w:pPr>
              <w:widowControl w:val="0"/>
              <w:spacing w:line="240" w:lineRule="auto"/>
              <w:ind w:right="46"/>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Управління культури Жмеринської міської ради</w:t>
            </w:r>
          </w:p>
        </w:tc>
        <w:tc>
          <w:tcPr>
            <w:tcW w:w="2005" w:type="dxa"/>
            <w:shd w:val="clear" w:color="auto" w:fill="auto"/>
            <w:tcMar>
              <w:top w:w="0" w:type="dxa"/>
              <w:left w:w="100" w:type="dxa"/>
              <w:bottom w:w="0" w:type="dxa"/>
              <w:right w:w="100" w:type="dxa"/>
            </w:tcMar>
          </w:tcPr>
          <w:p w14:paraId="66480F25" w14:textId="77777777" w:rsidR="00574343" w:rsidRPr="00C05521" w:rsidRDefault="00574343" w:rsidP="00574343">
            <w:pPr>
              <w:spacing w:after="240" w:line="240" w:lineRule="auto"/>
              <w:rPr>
                <w:rFonts w:ascii="Times New Roman" w:eastAsia="Times New Roman" w:hAnsi="Times New Roman" w:cs="Times New Roman"/>
                <w:color w:val="000000"/>
                <w:sz w:val="24"/>
                <w:szCs w:val="24"/>
              </w:rPr>
            </w:pPr>
          </w:p>
        </w:tc>
        <w:tc>
          <w:tcPr>
            <w:tcW w:w="2266" w:type="dxa"/>
            <w:gridSpan w:val="3"/>
            <w:shd w:val="clear" w:color="auto" w:fill="auto"/>
            <w:tcMar>
              <w:top w:w="0" w:type="dxa"/>
              <w:left w:w="100" w:type="dxa"/>
              <w:bottom w:w="0" w:type="dxa"/>
              <w:right w:w="100" w:type="dxa"/>
            </w:tcMar>
          </w:tcPr>
          <w:p w14:paraId="7579DB80" w14:textId="77777777" w:rsidR="00574343" w:rsidRPr="00C05521" w:rsidRDefault="00574343" w:rsidP="00574343">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 xml:space="preserve">Звіт за результатами моніторингу стану доступності закладів культури та </w:t>
            </w:r>
            <w:proofErr w:type="spellStart"/>
            <w:r w:rsidRPr="00C05521">
              <w:rPr>
                <w:rFonts w:ascii="Times New Roman" w:eastAsia="Times New Roman" w:hAnsi="Times New Roman" w:cs="Times New Roman"/>
                <w:color w:val="000000"/>
                <w:sz w:val="24"/>
                <w:szCs w:val="24"/>
              </w:rPr>
              <w:t>обʼєктів</w:t>
            </w:r>
            <w:proofErr w:type="spellEnd"/>
            <w:r w:rsidRPr="00C05521">
              <w:rPr>
                <w:rFonts w:ascii="Times New Roman" w:eastAsia="Times New Roman" w:hAnsi="Times New Roman" w:cs="Times New Roman"/>
                <w:color w:val="000000"/>
                <w:sz w:val="24"/>
                <w:szCs w:val="24"/>
              </w:rPr>
              <w:t xml:space="preserve"> культурної </w:t>
            </w:r>
            <w:r w:rsidRPr="00C05521">
              <w:rPr>
                <w:rFonts w:ascii="Times New Roman" w:eastAsia="Times New Roman" w:hAnsi="Times New Roman" w:cs="Times New Roman"/>
                <w:color w:val="000000"/>
                <w:sz w:val="24"/>
                <w:szCs w:val="24"/>
              </w:rPr>
              <w:lastRenderedPageBreak/>
              <w:t xml:space="preserve">інфраструктури щодо наявності </w:t>
            </w:r>
            <w:proofErr w:type="spellStart"/>
            <w:r w:rsidRPr="00C05521">
              <w:rPr>
                <w:rFonts w:ascii="Times New Roman" w:eastAsia="Times New Roman" w:hAnsi="Times New Roman" w:cs="Times New Roman"/>
                <w:color w:val="000000"/>
                <w:sz w:val="24"/>
                <w:szCs w:val="24"/>
              </w:rPr>
              <w:t>безбар’єрного</w:t>
            </w:r>
            <w:proofErr w:type="spellEnd"/>
            <w:r w:rsidRPr="00C05521">
              <w:rPr>
                <w:rFonts w:ascii="Times New Roman" w:eastAsia="Times New Roman" w:hAnsi="Times New Roman" w:cs="Times New Roman"/>
                <w:color w:val="000000"/>
                <w:sz w:val="24"/>
                <w:szCs w:val="24"/>
              </w:rPr>
              <w:t xml:space="preserve"> доступу.</w:t>
            </w:r>
          </w:p>
        </w:tc>
      </w:tr>
      <w:tr w:rsidR="00574343" w:rsidRPr="00C05521" w14:paraId="36C322E0" w14:textId="77777777" w:rsidTr="00D56F4A">
        <w:trPr>
          <w:gridAfter w:val="1"/>
          <w:wAfter w:w="62" w:type="dxa"/>
          <w:trHeight w:val="3276"/>
        </w:trPr>
        <w:tc>
          <w:tcPr>
            <w:tcW w:w="2572" w:type="dxa"/>
            <w:vMerge/>
            <w:tcMar>
              <w:top w:w="0" w:type="dxa"/>
              <w:left w:w="100" w:type="dxa"/>
              <w:bottom w:w="0" w:type="dxa"/>
              <w:right w:w="100" w:type="dxa"/>
            </w:tcMar>
          </w:tcPr>
          <w:p w14:paraId="52B84EC7" w14:textId="77777777" w:rsidR="00574343" w:rsidRPr="00C05521" w:rsidRDefault="00574343" w:rsidP="00574343">
            <w:pPr>
              <w:widowControl w:val="0"/>
              <w:spacing w:line="240" w:lineRule="auto"/>
              <w:rPr>
                <w:rFonts w:ascii="Times New Roman" w:eastAsia="Times New Roman" w:hAnsi="Times New Roman" w:cs="Times New Roman"/>
                <w:color w:val="000000"/>
                <w:sz w:val="24"/>
                <w:szCs w:val="24"/>
              </w:rPr>
            </w:pPr>
          </w:p>
        </w:tc>
        <w:tc>
          <w:tcPr>
            <w:tcW w:w="2646" w:type="dxa"/>
            <w:shd w:val="clear" w:color="auto" w:fill="auto"/>
            <w:tcMar>
              <w:top w:w="0" w:type="dxa"/>
              <w:left w:w="100" w:type="dxa"/>
              <w:bottom w:w="0" w:type="dxa"/>
              <w:right w:w="100" w:type="dxa"/>
            </w:tcMar>
          </w:tcPr>
          <w:p w14:paraId="03B30D9A" w14:textId="77777777" w:rsidR="00574343" w:rsidRPr="00C05521" w:rsidRDefault="00574343" w:rsidP="00574343">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4.</w:t>
            </w:r>
            <w:r w:rsidR="004C03E3" w:rsidRPr="00C05521">
              <w:rPr>
                <w:rFonts w:ascii="Times New Roman" w:eastAsia="Times New Roman" w:hAnsi="Times New Roman" w:cs="Times New Roman"/>
                <w:color w:val="000000"/>
                <w:sz w:val="24"/>
                <w:szCs w:val="24"/>
              </w:rPr>
              <w:t>6</w:t>
            </w:r>
            <w:r w:rsidRPr="00C05521">
              <w:rPr>
                <w:rFonts w:ascii="Times New Roman" w:eastAsia="Times New Roman" w:hAnsi="Times New Roman" w:cs="Times New Roman"/>
                <w:color w:val="000000"/>
                <w:sz w:val="24"/>
                <w:szCs w:val="24"/>
              </w:rPr>
              <w:t xml:space="preserve">. Провести моніторинг стану доступності закладів культури та </w:t>
            </w:r>
            <w:proofErr w:type="spellStart"/>
            <w:r w:rsidRPr="00C05521">
              <w:rPr>
                <w:rFonts w:ascii="Times New Roman" w:eastAsia="Times New Roman" w:hAnsi="Times New Roman" w:cs="Times New Roman"/>
                <w:color w:val="000000"/>
                <w:sz w:val="24"/>
                <w:szCs w:val="24"/>
              </w:rPr>
              <w:t>обʼєктів</w:t>
            </w:r>
            <w:proofErr w:type="spellEnd"/>
            <w:r w:rsidRPr="00C05521">
              <w:rPr>
                <w:rFonts w:ascii="Times New Roman" w:eastAsia="Times New Roman" w:hAnsi="Times New Roman" w:cs="Times New Roman"/>
                <w:color w:val="000000"/>
                <w:sz w:val="24"/>
                <w:szCs w:val="24"/>
              </w:rPr>
              <w:t xml:space="preserve"> культурної інфраструктури щодо наявності </w:t>
            </w:r>
            <w:proofErr w:type="spellStart"/>
            <w:r w:rsidRPr="00C05521">
              <w:rPr>
                <w:rFonts w:ascii="Times New Roman" w:eastAsia="Times New Roman" w:hAnsi="Times New Roman" w:cs="Times New Roman"/>
                <w:color w:val="000000"/>
                <w:sz w:val="24"/>
                <w:szCs w:val="24"/>
              </w:rPr>
              <w:t>безбар’єрного</w:t>
            </w:r>
            <w:proofErr w:type="spellEnd"/>
            <w:r w:rsidRPr="00C05521">
              <w:rPr>
                <w:rFonts w:ascii="Times New Roman" w:eastAsia="Times New Roman" w:hAnsi="Times New Roman" w:cs="Times New Roman"/>
                <w:color w:val="000000"/>
                <w:sz w:val="24"/>
                <w:szCs w:val="24"/>
              </w:rPr>
              <w:t xml:space="preserve"> доступу</w:t>
            </w:r>
          </w:p>
          <w:p w14:paraId="071D703E" w14:textId="77777777" w:rsidR="00574343" w:rsidRPr="00C05521" w:rsidRDefault="00574343" w:rsidP="00574343">
            <w:pPr>
              <w:widowControl w:val="0"/>
              <w:spacing w:line="240" w:lineRule="auto"/>
              <w:rPr>
                <w:rFonts w:ascii="Times New Roman" w:eastAsia="Times New Roman" w:hAnsi="Times New Roman" w:cs="Times New Roman"/>
                <w:color w:val="000000"/>
                <w:sz w:val="24"/>
                <w:szCs w:val="24"/>
              </w:rPr>
            </w:pPr>
          </w:p>
        </w:tc>
        <w:tc>
          <w:tcPr>
            <w:tcW w:w="1391" w:type="dxa"/>
            <w:shd w:val="clear" w:color="auto" w:fill="auto"/>
            <w:tcMar>
              <w:top w:w="0" w:type="dxa"/>
              <w:left w:w="100" w:type="dxa"/>
              <w:bottom w:w="0" w:type="dxa"/>
              <w:right w:w="100" w:type="dxa"/>
            </w:tcMar>
          </w:tcPr>
          <w:p w14:paraId="0F679CD8" w14:textId="77777777" w:rsidR="00574343" w:rsidRPr="00C05521" w:rsidRDefault="00574343" w:rsidP="004C03E3">
            <w:pPr>
              <w:widowControl w:val="0"/>
              <w:spacing w:line="240" w:lineRule="auto"/>
              <w:ind w:left="-170"/>
              <w:jc w:val="center"/>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01.0</w:t>
            </w:r>
            <w:r w:rsidR="004C03E3" w:rsidRPr="00C05521">
              <w:rPr>
                <w:rFonts w:ascii="Times New Roman" w:eastAsia="Times New Roman" w:hAnsi="Times New Roman" w:cs="Times New Roman"/>
                <w:color w:val="000000"/>
                <w:sz w:val="24"/>
                <w:szCs w:val="24"/>
              </w:rPr>
              <w:t>6</w:t>
            </w:r>
            <w:r w:rsidRPr="00C05521">
              <w:rPr>
                <w:rFonts w:ascii="Times New Roman" w:eastAsia="Times New Roman" w:hAnsi="Times New Roman" w:cs="Times New Roman"/>
                <w:color w:val="000000"/>
                <w:sz w:val="24"/>
                <w:szCs w:val="24"/>
              </w:rPr>
              <w:t>.2025</w:t>
            </w:r>
          </w:p>
        </w:tc>
        <w:tc>
          <w:tcPr>
            <w:tcW w:w="1302" w:type="dxa"/>
            <w:shd w:val="clear" w:color="auto" w:fill="auto"/>
            <w:tcMar>
              <w:top w:w="0" w:type="dxa"/>
              <w:left w:w="100" w:type="dxa"/>
              <w:bottom w:w="0" w:type="dxa"/>
              <w:right w:w="100" w:type="dxa"/>
            </w:tcMar>
          </w:tcPr>
          <w:p w14:paraId="14F8C54A" w14:textId="77777777" w:rsidR="00574343" w:rsidRPr="00C05521" w:rsidRDefault="00574343" w:rsidP="00574343">
            <w:pPr>
              <w:widowControl w:val="0"/>
              <w:spacing w:line="240" w:lineRule="auto"/>
              <w:ind w:left="-170"/>
              <w:jc w:val="center"/>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15.12.2025</w:t>
            </w:r>
          </w:p>
        </w:tc>
        <w:tc>
          <w:tcPr>
            <w:tcW w:w="1160" w:type="dxa"/>
            <w:shd w:val="clear" w:color="auto" w:fill="auto"/>
            <w:tcMar>
              <w:top w:w="0" w:type="dxa"/>
              <w:left w:w="100" w:type="dxa"/>
              <w:bottom w:w="0" w:type="dxa"/>
              <w:right w:w="100" w:type="dxa"/>
            </w:tcMar>
          </w:tcPr>
          <w:p w14:paraId="26B571EA" w14:textId="77777777" w:rsidR="00574343" w:rsidRPr="00C05521" w:rsidRDefault="00574343" w:rsidP="00574343">
            <w:pPr>
              <w:widowControl w:val="0"/>
              <w:spacing w:line="240" w:lineRule="auto"/>
              <w:jc w:val="center"/>
              <w:rPr>
                <w:rFonts w:ascii="Times New Roman" w:eastAsia="Times New Roman" w:hAnsi="Times New Roman" w:cs="Times New Roman"/>
                <w:color w:val="000000"/>
                <w:sz w:val="24"/>
                <w:szCs w:val="24"/>
              </w:rPr>
            </w:pPr>
          </w:p>
        </w:tc>
        <w:tc>
          <w:tcPr>
            <w:tcW w:w="1815" w:type="dxa"/>
            <w:shd w:val="clear" w:color="auto" w:fill="auto"/>
            <w:tcMar>
              <w:top w:w="0" w:type="dxa"/>
              <w:left w:w="100" w:type="dxa"/>
              <w:bottom w:w="0" w:type="dxa"/>
              <w:right w:w="100" w:type="dxa"/>
            </w:tcMar>
          </w:tcPr>
          <w:p w14:paraId="19DFE32B" w14:textId="77777777" w:rsidR="00574343" w:rsidRPr="00C05521" w:rsidRDefault="00574343" w:rsidP="00574343">
            <w:pPr>
              <w:widowControl w:val="0"/>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Управління культури Жмеринської міської ради</w:t>
            </w:r>
          </w:p>
        </w:tc>
        <w:tc>
          <w:tcPr>
            <w:tcW w:w="2005" w:type="dxa"/>
            <w:shd w:val="clear" w:color="auto" w:fill="auto"/>
            <w:tcMar>
              <w:top w:w="0" w:type="dxa"/>
              <w:left w:w="100" w:type="dxa"/>
              <w:bottom w:w="0" w:type="dxa"/>
              <w:right w:w="100" w:type="dxa"/>
            </w:tcMar>
          </w:tcPr>
          <w:p w14:paraId="3D1AB533" w14:textId="77777777" w:rsidR="00574343" w:rsidRPr="00C05521" w:rsidRDefault="00574343" w:rsidP="00574343">
            <w:pPr>
              <w:widowControl w:val="0"/>
              <w:spacing w:line="240" w:lineRule="auto"/>
              <w:ind w:left="116"/>
              <w:rPr>
                <w:rFonts w:ascii="Times New Roman" w:eastAsia="Times New Roman" w:hAnsi="Times New Roman" w:cs="Times New Roman"/>
                <w:color w:val="000000"/>
                <w:sz w:val="24"/>
                <w:szCs w:val="24"/>
              </w:rPr>
            </w:pPr>
          </w:p>
        </w:tc>
        <w:tc>
          <w:tcPr>
            <w:tcW w:w="2266" w:type="dxa"/>
            <w:gridSpan w:val="3"/>
            <w:shd w:val="clear" w:color="auto" w:fill="auto"/>
            <w:tcMar>
              <w:top w:w="0" w:type="dxa"/>
              <w:left w:w="100" w:type="dxa"/>
              <w:bottom w:w="0" w:type="dxa"/>
              <w:right w:w="100" w:type="dxa"/>
            </w:tcMar>
          </w:tcPr>
          <w:p w14:paraId="44A6316E" w14:textId="77777777" w:rsidR="00574343" w:rsidRPr="00C05521" w:rsidRDefault="00574343" w:rsidP="00574343">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 xml:space="preserve">Звіт за результатами моніторингу стану доступності закладів культури та </w:t>
            </w:r>
            <w:proofErr w:type="spellStart"/>
            <w:r w:rsidRPr="00C05521">
              <w:rPr>
                <w:rFonts w:ascii="Times New Roman" w:eastAsia="Times New Roman" w:hAnsi="Times New Roman" w:cs="Times New Roman"/>
                <w:color w:val="000000"/>
                <w:sz w:val="24"/>
                <w:szCs w:val="24"/>
              </w:rPr>
              <w:t>обʼєктів</w:t>
            </w:r>
            <w:proofErr w:type="spellEnd"/>
            <w:r w:rsidRPr="00C05521">
              <w:rPr>
                <w:rFonts w:ascii="Times New Roman" w:eastAsia="Times New Roman" w:hAnsi="Times New Roman" w:cs="Times New Roman"/>
                <w:color w:val="000000"/>
                <w:sz w:val="24"/>
                <w:szCs w:val="24"/>
              </w:rPr>
              <w:t xml:space="preserve"> культурної інфраструктури щодо наявності </w:t>
            </w:r>
            <w:proofErr w:type="spellStart"/>
            <w:r w:rsidRPr="00C05521">
              <w:rPr>
                <w:rFonts w:ascii="Times New Roman" w:eastAsia="Times New Roman" w:hAnsi="Times New Roman" w:cs="Times New Roman"/>
                <w:color w:val="000000"/>
                <w:sz w:val="24"/>
                <w:szCs w:val="24"/>
              </w:rPr>
              <w:t>безбар’єрного</w:t>
            </w:r>
            <w:proofErr w:type="spellEnd"/>
            <w:r w:rsidRPr="00C05521">
              <w:rPr>
                <w:rFonts w:ascii="Times New Roman" w:eastAsia="Times New Roman" w:hAnsi="Times New Roman" w:cs="Times New Roman"/>
                <w:color w:val="000000"/>
                <w:sz w:val="24"/>
                <w:szCs w:val="24"/>
              </w:rPr>
              <w:t xml:space="preserve"> доступу.</w:t>
            </w:r>
          </w:p>
        </w:tc>
      </w:tr>
      <w:tr w:rsidR="004C03E3" w:rsidRPr="00C05521" w14:paraId="297061F5" w14:textId="77777777" w:rsidTr="00D56F4A">
        <w:trPr>
          <w:trHeight w:val="263"/>
        </w:trPr>
        <w:tc>
          <w:tcPr>
            <w:tcW w:w="15219" w:type="dxa"/>
            <w:gridSpan w:val="11"/>
            <w:tcBorders>
              <w:top w:val="single" w:sz="4" w:space="0" w:color="auto"/>
              <w:bottom w:val="single" w:sz="4" w:space="0" w:color="auto"/>
            </w:tcBorders>
          </w:tcPr>
          <w:p w14:paraId="771DC403" w14:textId="77777777" w:rsidR="004C03E3" w:rsidRPr="00C05521" w:rsidRDefault="004C03E3" w:rsidP="00574343">
            <w:pPr>
              <w:spacing w:line="240" w:lineRule="auto"/>
              <w:ind w:left="-45" w:right="7"/>
              <w:rPr>
                <w:rFonts w:ascii="Times New Roman" w:eastAsia="Times New Roman" w:hAnsi="Times New Roman" w:cs="Times New Roman"/>
                <w:b/>
                <w:color w:val="000000"/>
                <w:sz w:val="24"/>
                <w:szCs w:val="24"/>
              </w:rPr>
            </w:pPr>
            <w:r w:rsidRPr="00C05521">
              <w:rPr>
                <w:rFonts w:ascii="Times New Roman" w:eastAsia="Times New Roman" w:hAnsi="Times New Roman" w:cs="Times New Roman"/>
                <w:b/>
                <w:color w:val="000000"/>
                <w:sz w:val="24"/>
                <w:szCs w:val="24"/>
              </w:rPr>
              <w:t>Стратегічна ціль 3. Транспорт та транспортна інфраструктура є фізично доступними</w:t>
            </w:r>
          </w:p>
          <w:p w14:paraId="4BF5A2B9" w14:textId="77777777" w:rsidR="004C03E3" w:rsidRPr="00C05521" w:rsidRDefault="004C03E3" w:rsidP="00574343">
            <w:pPr>
              <w:spacing w:line="240" w:lineRule="auto"/>
              <w:rPr>
                <w:rFonts w:ascii="Times New Roman" w:hAnsi="Times New Roman" w:cs="Times New Roman"/>
              </w:rPr>
            </w:pPr>
          </w:p>
        </w:tc>
      </w:tr>
      <w:tr w:rsidR="000175BA" w:rsidRPr="00C05521" w14:paraId="6E5F085D" w14:textId="77777777" w:rsidTr="00D56F4A">
        <w:trPr>
          <w:gridAfter w:val="1"/>
          <w:wAfter w:w="62" w:type="dxa"/>
          <w:trHeight w:val="1597"/>
        </w:trPr>
        <w:tc>
          <w:tcPr>
            <w:tcW w:w="2572" w:type="dxa"/>
            <w:vMerge w:val="restart"/>
            <w:tcBorders>
              <w:top w:val="single" w:sz="4" w:space="0" w:color="auto"/>
            </w:tcBorders>
          </w:tcPr>
          <w:p w14:paraId="576ACA2C" w14:textId="77777777" w:rsidR="00574343" w:rsidRPr="00C05521" w:rsidRDefault="00574343" w:rsidP="00574343">
            <w:pPr>
              <w:widowControl w:val="0"/>
              <w:spacing w:line="240" w:lineRule="auto"/>
              <w:ind w:right="7"/>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1 Розроблено і запроваджено методичні рекомендації щодо забезпечення</w:t>
            </w:r>
          </w:p>
          <w:p w14:paraId="36DACF7A" w14:textId="77777777" w:rsidR="00574343" w:rsidRPr="00C05521" w:rsidRDefault="00574343" w:rsidP="00574343">
            <w:pPr>
              <w:widowControl w:val="0"/>
              <w:spacing w:line="240" w:lineRule="auto"/>
              <w:ind w:right="7"/>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 xml:space="preserve">доступності транспорту та об'єктів транспортної </w:t>
            </w:r>
            <w:r w:rsidRPr="00C05521">
              <w:rPr>
                <w:rFonts w:ascii="Times New Roman" w:eastAsia="Times New Roman" w:hAnsi="Times New Roman" w:cs="Times New Roman"/>
                <w:color w:val="000000"/>
                <w:sz w:val="24"/>
                <w:szCs w:val="24"/>
              </w:rPr>
              <w:lastRenderedPageBreak/>
              <w:t>інфраструктури для осіб з</w:t>
            </w:r>
          </w:p>
          <w:p w14:paraId="03565ED4" w14:textId="77777777" w:rsidR="00574343" w:rsidRPr="00C05521" w:rsidRDefault="00574343" w:rsidP="00574343">
            <w:pPr>
              <w:widowControl w:val="0"/>
              <w:spacing w:line="240" w:lineRule="auto"/>
              <w:ind w:right="7"/>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інвалідністю та методології оцінки доступності транспорту та об'єктів транспортної</w:t>
            </w:r>
          </w:p>
          <w:p w14:paraId="2380A6E3" w14:textId="77777777" w:rsidR="00574343" w:rsidRPr="00C05521" w:rsidRDefault="00574343" w:rsidP="00574343">
            <w:pPr>
              <w:widowControl w:val="0"/>
              <w:spacing w:line="240" w:lineRule="auto"/>
              <w:ind w:right="7"/>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інфраструктури для осіб з інвалідністю за видами транспорту</w:t>
            </w:r>
          </w:p>
          <w:p w14:paraId="198F0AF7" w14:textId="77777777" w:rsidR="00574343" w:rsidRPr="00C05521" w:rsidRDefault="00574343" w:rsidP="00574343">
            <w:pPr>
              <w:spacing w:line="240" w:lineRule="auto"/>
              <w:ind w:right="7"/>
              <w:rPr>
                <w:rFonts w:ascii="Times New Roman" w:eastAsia="Times New Roman" w:hAnsi="Times New Roman" w:cs="Times New Roman"/>
                <w:color w:val="000000"/>
                <w:sz w:val="24"/>
                <w:szCs w:val="24"/>
              </w:rPr>
            </w:pPr>
          </w:p>
          <w:p w14:paraId="1FA4578F" w14:textId="77777777" w:rsidR="00574343" w:rsidRPr="00C05521" w:rsidRDefault="00574343" w:rsidP="00574343">
            <w:pPr>
              <w:widowControl w:val="0"/>
              <w:rPr>
                <w:rFonts w:ascii="Times New Roman" w:eastAsia="Times New Roman" w:hAnsi="Times New Roman" w:cs="Times New Roman"/>
                <w:color w:val="000000"/>
                <w:sz w:val="24"/>
                <w:szCs w:val="24"/>
              </w:rPr>
            </w:pPr>
          </w:p>
        </w:tc>
        <w:tc>
          <w:tcPr>
            <w:tcW w:w="2646" w:type="dxa"/>
            <w:shd w:val="clear" w:color="auto" w:fill="FFFFFF"/>
            <w:tcMar>
              <w:top w:w="0" w:type="dxa"/>
              <w:left w:w="40" w:type="dxa"/>
              <w:bottom w:w="0" w:type="dxa"/>
              <w:right w:w="40" w:type="dxa"/>
            </w:tcMar>
          </w:tcPr>
          <w:p w14:paraId="7EBFDAC4" w14:textId="77777777" w:rsidR="00574343" w:rsidRPr="00C05521" w:rsidRDefault="00574343" w:rsidP="00574343">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lastRenderedPageBreak/>
              <w:t>1.</w:t>
            </w:r>
            <w:r w:rsidR="005F20B8" w:rsidRPr="00C05521">
              <w:rPr>
                <w:rFonts w:ascii="Times New Roman" w:eastAsia="Times New Roman" w:hAnsi="Times New Roman" w:cs="Times New Roman"/>
                <w:color w:val="000000"/>
                <w:sz w:val="24"/>
                <w:szCs w:val="24"/>
              </w:rPr>
              <w:t>1</w:t>
            </w:r>
            <w:r w:rsidRPr="00C05521">
              <w:rPr>
                <w:rFonts w:ascii="Times New Roman" w:eastAsia="Times New Roman" w:hAnsi="Times New Roman" w:cs="Times New Roman"/>
                <w:color w:val="000000"/>
                <w:sz w:val="24"/>
                <w:szCs w:val="24"/>
              </w:rPr>
              <w:t>. Підвищити</w:t>
            </w:r>
          </w:p>
          <w:p w14:paraId="21389EE5" w14:textId="77777777" w:rsidR="00574343" w:rsidRPr="00C05521" w:rsidRDefault="00574343" w:rsidP="00574343">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рівень обізнаності</w:t>
            </w:r>
          </w:p>
          <w:p w14:paraId="14347D41" w14:textId="77777777" w:rsidR="00574343" w:rsidRPr="00C05521" w:rsidRDefault="00574343" w:rsidP="00574343">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працівників органу місцевого самоврядування та</w:t>
            </w:r>
          </w:p>
          <w:p w14:paraId="3CB5D3B8" w14:textId="77777777" w:rsidR="00574343" w:rsidRPr="00C05521" w:rsidRDefault="00574343" w:rsidP="00574343">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працівників</w:t>
            </w:r>
          </w:p>
          <w:p w14:paraId="26882106" w14:textId="77777777" w:rsidR="00574343" w:rsidRPr="00C05521" w:rsidRDefault="00574343" w:rsidP="00574343">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транспорту щодо</w:t>
            </w:r>
          </w:p>
          <w:p w14:paraId="4F679B3A" w14:textId="77777777" w:rsidR="00574343" w:rsidRPr="00C05521" w:rsidRDefault="00574343" w:rsidP="00574343">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прав осіб з</w:t>
            </w:r>
          </w:p>
          <w:p w14:paraId="54BAD4D0" w14:textId="77777777" w:rsidR="00574343" w:rsidRPr="00C05521" w:rsidRDefault="00574343" w:rsidP="00574343">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lastRenderedPageBreak/>
              <w:t>інвалідністю,</w:t>
            </w:r>
          </w:p>
          <w:p w14:paraId="1E831A1D" w14:textId="77777777" w:rsidR="00574343" w:rsidRPr="00C05521" w:rsidRDefault="00574343" w:rsidP="00574343">
            <w:pPr>
              <w:widowControl w:val="0"/>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 xml:space="preserve">універсального дизайну і доступності </w:t>
            </w:r>
          </w:p>
        </w:tc>
        <w:tc>
          <w:tcPr>
            <w:tcW w:w="1391" w:type="dxa"/>
            <w:tcBorders>
              <w:top w:val="single" w:sz="4" w:space="0" w:color="auto"/>
            </w:tcBorders>
            <w:shd w:val="clear" w:color="auto" w:fill="FFFFFF"/>
            <w:tcMar>
              <w:top w:w="0" w:type="dxa"/>
              <w:left w:w="40" w:type="dxa"/>
              <w:bottom w:w="0" w:type="dxa"/>
              <w:right w:w="40" w:type="dxa"/>
            </w:tcMar>
          </w:tcPr>
          <w:p w14:paraId="268D8941" w14:textId="77777777" w:rsidR="00574343" w:rsidRPr="00C05521" w:rsidRDefault="00574343" w:rsidP="00574343">
            <w:pPr>
              <w:widowControl w:val="0"/>
              <w:spacing w:line="240" w:lineRule="auto"/>
              <w:ind w:left="22"/>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lastRenderedPageBreak/>
              <w:t>01.0</w:t>
            </w:r>
            <w:r w:rsidR="005F20B8" w:rsidRPr="00C05521">
              <w:rPr>
                <w:rFonts w:ascii="Times New Roman" w:eastAsia="Times New Roman" w:hAnsi="Times New Roman" w:cs="Times New Roman"/>
                <w:color w:val="000000"/>
                <w:sz w:val="24"/>
                <w:szCs w:val="24"/>
              </w:rPr>
              <w:t>6</w:t>
            </w:r>
            <w:r w:rsidRPr="00C05521">
              <w:rPr>
                <w:rFonts w:ascii="Times New Roman" w:eastAsia="Times New Roman" w:hAnsi="Times New Roman" w:cs="Times New Roman"/>
                <w:color w:val="000000"/>
                <w:sz w:val="24"/>
                <w:szCs w:val="24"/>
              </w:rPr>
              <w:t>.2025</w:t>
            </w:r>
          </w:p>
          <w:p w14:paraId="1ED7375D" w14:textId="77777777" w:rsidR="00574343" w:rsidRPr="00C05521" w:rsidRDefault="00574343" w:rsidP="00574343">
            <w:pPr>
              <w:widowControl w:val="0"/>
              <w:spacing w:line="240" w:lineRule="auto"/>
              <w:ind w:left="22"/>
              <w:rPr>
                <w:rFonts w:ascii="Times New Roman" w:eastAsia="Times New Roman" w:hAnsi="Times New Roman" w:cs="Times New Roman"/>
                <w:color w:val="000000"/>
                <w:sz w:val="24"/>
                <w:szCs w:val="24"/>
              </w:rPr>
            </w:pPr>
          </w:p>
          <w:p w14:paraId="4173BFD4" w14:textId="77777777" w:rsidR="00574343" w:rsidRPr="00C05521" w:rsidRDefault="00574343" w:rsidP="00574343">
            <w:pPr>
              <w:widowControl w:val="0"/>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01.01.2026</w:t>
            </w:r>
          </w:p>
        </w:tc>
        <w:tc>
          <w:tcPr>
            <w:tcW w:w="1302" w:type="dxa"/>
            <w:tcBorders>
              <w:top w:val="single" w:sz="4" w:space="0" w:color="auto"/>
            </w:tcBorders>
            <w:shd w:val="clear" w:color="auto" w:fill="FFFFFF"/>
            <w:tcMar>
              <w:top w:w="0" w:type="dxa"/>
              <w:left w:w="40" w:type="dxa"/>
              <w:bottom w:w="0" w:type="dxa"/>
              <w:right w:w="40" w:type="dxa"/>
            </w:tcMar>
          </w:tcPr>
          <w:p w14:paraId="10930814" w14:textId="77777777" w:rsidR="00574343" w:rsidRPr="00C05521" w:rsidRDefault="00574343" w:rsidP="00574343">
            <w:pPr>
              <w:spacing w:line="240" w:lineRule="auto"/>
              <w:ind w:left="22"/>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31.12.2025</w:t>
            </w:r>
          </w:p>
          <w:p w14:paraId="73A9957E" w14:textId="77777777" w:rsidR="00574343" w:rsidRPr="00C05521" w:rsidRDefault="00574343" w:rsidP="00574343">
            <w:pPr>
              <w:spacing w:line="240" w:lineRule="auto"/>
              <w:ind w:left="22"/>
              <w:rPr>
                <w:rFonts w:ascii="Times New Roman" w:eastAsia="Times New Roman" w:hAnsi="Times New Roman" w:cs="Times New Roman"/>
                <w:color w:val="000000"/>
                <w:sz w:val="24"/>
                <w:szCs w:val="24"/>
              </w:rPr>
            </w:pPr>
          </w:p>
          <w:p w14:paraId="4BD905BF" w14:textId="77777777" w:rsidR="00574343" w:rsidRPr="00C05521" w:rsidRDefault="00574343" w:rsidP="00574343">
            <w:pPr>
              <w:widowControl w:val="0"/>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25.12.2026</w:t>
            </w:r>
          </w:p>
        </w:tc>
        <w:tc>
          <w:tcPr>
            <w:tcW w:w="1160" w:type="dxa"/>
            <w:tcBorders>
              <w:top w:val="single" w:sz="4" w:space="0" w:color="auto"/>
            </w:tcBorders>
            <w:tcMar>
              <w:top w:w="0" w:type="dxa"/>
              <w:left w:w="40" w:type="dxa"/>
              <w:bottom w:w="0" w:type="dxa"/>
              <w:right w:w="40" w:type="dxa"/>
            </w:tcMar>
          </w:tcPr>
          <w:p w14:paraId="5FBE5DB5" w14:textId="77777777" w:rsidR="00574343" w:rsidRPr="00C05521" w:rsidRDefault="005F20B8" w:rsidP="00574343">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Д</w:t>
            </w:r>
            <w:r w:rsidR="00574343" w:rsidRPr="00C05521">
              <w:rPr>
                <w:rFonts w:ascii="Times New Roman" w:eastAsia="Times New Roman" w:hAnsi="Times New Roman" w:cs="Times New Roman"/>
                <w:color w:val="000000"/>
                <w:sz w:val="24"/>
                <w:szCs w:val="24"/>
              </w:rPr>
              <w:t>ержавний</w:t>
            </w:r>
            <w:r w:rsidRPr="00C05521">
              <w:rPr>
                <w:rFonts w:ascii="Times New Roman" w:eastAsia="Times New Roman" w:hAnsi="Times New Roman" w:cs="Times New Roman"/>
                <w:color w:val="000000"/>
                <w:sz w:val="24"/>
                <w:szCs w:val="24"/>
              </w:rPr>
              <w:t>,</w:t>
            </w:r>
            <w:r w:rsidR="00574343" w:rsidRPr="00C05521">
              <w:rPr>
                <w:rFonts w:ascii="Times New Roman" w:eastAsia="Times New Roman" w:hAnsi="Times New Roman" w:cs="Times New Roman"/>
                <w:color w:val="000000"/>
                <w:sz w:val="24"/>
                <w:szCs w:val="24"/>
              </w:rPr>
              <w:t xml:space="preserve"> місцеві бюджети</w:t>
            </w:r>
            <w:r w:rsidRPr="00C05521">
              <w:rPr>
                <w:rFonts w:ascii="Times New Roman" w:eastAsia="Times New Roman" w:hAnsi="Times New Roman" w:cs="Times New Roman"/>
                <w:color w:val="000000"/>
                <w:sz w:val="24"/>
                <w:szCs w:val="24"/>
              </w:rPr>
              <w:t xml:space="preserve"> та інші кошти не заборонені Законом</w:t>
            </w:r>
          </w:p>
          <w:p w14:paraId="251DC31F" w14:textId="77777777" w:rsidR="00574343" w:rsidRPr="00C05521" w:rsidRDefault="00574343" w:rsidP="00574343">
            <w:pPr>
              <w:widowControl w:val="0"/>
              <w:spacing w:line="240" w:lineRule="auto"/>
              <w:rPr>
                <w:rFonts w:ascii="Times New Roman" w:eastAsia="Times New Roman" w:hAnsi="Times New Roman" w:cs="Times New Roman"/>
                <w:color w:val="000000"/>
                <w:sz w:val="24"/>
                <w:szCs w:val="24"/>
              </w:rPr>
            </w:pPr>
          </w:p>
        </w:tc>
        <w:tc>
          <w:tcPr>
            <w:tcW w:w="1815" w:type="dxa"/>
            <w:tcBorders>
              <w:top w:val="single" w:sz="4" w:space="0" w:color="auto"/>
            </w:tcBorders>
          </w:tcPr>
          <w:p w14:paraId="01D331FD" w14:textId="77777777" w:rsidR="00574343" w:rsidRPr="00C05521" w:rsidRDefault="00574343" w:rsidP="00574343">
            <w:pPr>
              <w:widowControl w:val="0"/>
              <w:spacing w:after="240"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 xml:space="preserve">Управління економіки та розвитку інфраструктури виконавчого комітету Жмеринської </w:t>
            </w:r>
            <w:r w:rsidRPr="00C05521">
              <w:rPr>
                <w:rFonts w:ascii="Times New Roman" w:eastAsia="Times New Roman" w:hAnsi="Times New Roman" w:cs="Times New Roman"/>
                <w:color w:val="000000"/>
                <w:sz w:val="24"/>
                <w:szCs w:val="24"/>
              </w:rPr>
              <w:lastRenderedPageBreak/>
              <w:t>міської ради</w:t>
            </w:r>
          </w:p>
        </w:tc>
        <w:tc>
          <w:tcPr>
            <w:tcW w:w="2005" w:type="dxa"/>
            <w:tcBorders>
              <w:top w:val="single" w:sz="4" w:space="0" w:color="auto"/>
            </w:tcBorders>
          </w:tcPr>
          <w:p w14:paraId="1E317374" w14:textId="77777777" w:rsidR="00574343" w:rsidRPr="00C05521" w:rsidRDefault="00574343" w:rsidP="00574343">
            <w:pPr>
              <w:spacing w:line="240" w:lineRule="auto"/>
              <w:rPr>
                <w:rFonts w:ascii="Times New Roman" w:eastAsia="Times New Roman" w:hAnsi="Times New Roman" w:cs="Times New Roman"/>
                <w:color w:val="000000"/>
                <w:sz w:val="24"/>
                <w:szCs w:val="24"/>
              </w:rPr>
            </w:pPr>
          </w:p>
        </w:tc>
        <w:tc>
          <w:tcPr>
            <w:tcW w:w="2266" w:type="dxa"/>
            <w:gridSpan w:val="3"/>
            <w:tcBorders>
              <w:top w:val="single" w:sz="4" w:space="0" w:color="auto"/>
            </w:tcBorders>
          </w:tcPr>
          <w:p w14:paraId="6A26F9FD" w14:textId="77777777" w:rsidR="00574343" w:rsidRPr="00C05521" w:rsidRDefault="00574343" w:rsidP="00574343">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sz w:val="24"/>
                <w:szCs w:val="24"/>
              </w:rPr>
              <w:t xml:space="preserve">Щоквартальне оприлюднення результатів проведених заходів із зазначенням </w:t>
            </w:r>
            <w:r w:rsidRPr="00C05521">
              <w:rPr>
                <w:rFonts w:ascii="Times New Roman" w:eastAsia="Times New Roman" w:hAnsi="Times New Roman" w:cs="Times New Roman"/>
                <w:color w:val="000000"/>
                <w:sz w:val="24"/>
                <w:szCs w:val="24"/>
              </w:rPr>
              <w:t>кільк</w:t>
            </w:r>
            <w:r w:rsidRPr="00C05521">
              <w:rPr>
                <w:rFonts w:ascii="Times New Roman" w:eastAsia="Times New Roman" w:hAnsi="Times New Roman" w:cs="Times New Roman"/>
                <w:sz w:val="24"/>
                <w:szCs w:val="24"/>
              </w:rPr>
              <w:t>ості</w:t>
            </w:r>
            <w:r w:rsidRPr="00C05521">
              <w:rPr>
                <w:rFonts w:ascii="Times New Roman" w:eastAsia="Times New Roman" w:hAnsi="Times New Roman" w:cs="Times New Roman"/>
                <w:color w:val="000000"/>
                <w:sz w:val="24"/>
                <w:szCs w:val="24"/>
              </w:rPr>
              <w:t xml:space="preserve"> осіб, які були залучені до підвищення рівня </w:t>
            </w:r>
            <w:r w:rsidRPr="00C05521">
              <w:rPr>
                <w:rFonts w:ascii="Times New Roman" w:eastAsia="Times New Roman" w:hAnsi="Times New Roman" w:cs="Times New Roman"/>
                <w:color w:val="000000"/>
                <w:sz w:val="24"/>
                <w:szCs w:val="24"/>
              </w:rPr>
              <w:lastRenderedPageBreak/>
              <w:t>обізнаності щодо прав осіб з інвалідністю, універсального дизайну і доступності</w:t>
            </w:r>
          </w:p>
          <w:p w14:paraId="74514F60" w14:textId="77777777" w:rsidR="00574343" w:rsidRPr="00C05521" w:rsidRDefault="00574343" w:rsidP="00574343">
            <w:pPr>
              <w:spacing w:line="240" w:lineRule="auto"/>
              <w:rPr>
                <w:rFonts w:ascii="Times New Roman" w:eastAsia="Times New Roman" w:hAnsi="Times New Roman" w:cs="Times New Roman"/>
                <w:color w:val="000000"/>
                <w:sz w:val="24"/>
                <w:szCs w:val="24"/>
              </w:rPr>
            </w:pPr>
          </w:p>
        </w:tc>
      </w:tr>
      <w:tr w:rsidR="005F20B8" w:rsidRPr="00C05521" w14:paraId="2BAF72F0" w14:textId="77777777" w:rsidTr="00542D1E">
        <w:trPr>
          <w:gridAfter w:val="1"/>
          <w:wAfter w:w="62" w:type="dxa"/>
          <w:trHeight w:val="3028"/>
        </w:trPr>
        <w:tc>
          <w:tcPr>
            <w:tcW w:w="2572" w:type="dxa"/>
            <w:vMerge/>
          </w:tcPr>
          <w:p w14:paraId="4ED0C69B" w14:textId="77777777" w:rsidR="005F20B8" w:rsidRPr="00C05521" w:rsidRDefault="005F20B8" w:rsidP="00574343">
            <w:pPr>
              <w:widowControl w:val="0"/>
              <w:rPr>
                <w:rFonts w:ascii="Times New Roman" w:eastAsia="Times New Roman" w:hAnsi="Times New Roman" w:cs="Times New Roman"/>
                <w:color w:val="000000"/>
                <w:sz w:val="24"/>
                <w:szCs w:val="24"/>
              </w:rPr>
            </w:pPr>
          </w:p>
        </w:tc>
        <w:tc>
          <w:tcPr>
            <w:tcW w:w="2646" w:type="dxa"/>
            <w:shd w:val="clear" w:color="auto" w:fill="auto"/>
            <w:tcMar>
              <w:top w:w="0" w:type="dxa"/>
              <w:left w:w="40" w:type="dxa"/>
              <w:bottom w:w="0" w:type="dxa"/>
              <w:right w:w="40" w:type="dxa"/>
            </w:tcMar>
          </w:tcPr>
          <w:p w14:paraId="3A5FF4A9" w14:textId="77777777" w:rsidR="005F20B8" w:rsidRPr="00C05521" w:rsidRDefault="005F20B8" w:rsidP="005F20B8">
            <w:pPr>
              <w:spacing w:after="240"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1.2. Посилити вимоги до стану пристосованості транспортних засобів під час конкурсного відбору перевізників</w:t>
            </w:r>
          </w:p>
        </w:tc>
        <w:tc>
          <w:tcPr>
            <w:tcW w:w="1391" w:type="dxa"/>
            <w:tcMar>
              <w:top w:w="0" w:type="dxa"/>
              <w:left w:w="40" w:type="dxa"/>
              <w:bottom w:w="0" w:type="dxa"/>
              <w:right w:w="40" w:type="dxa"/>
            </w:tcMar>
          </w:tcPr>
          <w:p w14:paraId="0E39D4C2" w14:textId="77777777" w:rsidR="005F20B8" w:rsidRPr="00C05521" w:rsidRDefault="005F20B8" w:rsidP="00574343">
            <w:pPr>
              <w:widowControl w:val="0"/>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01.01.2025</w:t>
            </w:r>
          </w:p>
          <w:p w14:paraId="5BA3D664" w14:textId="77777777" w:rsidR="005F20B8" w:rsidRPr="00C05521" w:rsidRDefault="005F20B8" w:rsidP="00574343">
            <w:pPr>
              <w:widowControl w:val="0"/>
              <w:spacing w:line="240" w:lineRule="auto"/>
              <w:rPr>
                <w:rFonts w:ascii="Times New Roman" w:eastAsia="Times New Roman" w:hAnsi="Times New Roman" w:cs="Times New Roman"/>
                <w:color w:val="000000"/>
                <w:sz w:val="24"/>
                <w:szCs w:val="24"/>
              </w:rPr>
            </w:pPr>
          </w:p>
          <w:p w14:paraId="376491D8" w14:textId="77777777" w:rsidR="005F20B8" w:rsidRPr="00C05521" w:rsidRDefault="005F20B8" w:rsidP="00574343">
            <w:pPr>
              <w:widowControl w:val="0"/>
              <w:spacing w:line="240" w:lineRule="auto"/>
              <w:ind w:left="22"/>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01.01.2026</w:t>
            </w:r>
          </w:p>
        </w:tc>
        <w:tc>
          <w:tcPr>
            <w:tcW w:w="1302" w:type="dxa"/>
            <w:tcMar>
              <w:top w:w="0" w:type="dxa"/>
              <w:left w:w="40" w:type="dxa"/>
              <w:bottom w:w="0" w:type="dxa"/>
              <w:right w:w="40" w:type="dxa"/>
            </w:tcMar>
          </w:tcPr>
          <w:p w14:paraId="283BEB4E" w14:textId="77777777" w:rsidR="005F20B8" w:rsidRPr="00C05521" w:rsidRDefault="005F20B8" w:rsidP="00574343">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31.12.2025</w:t>
            </w:r>
          </w:p>
          <w:p w14:paraId="1DBECF07" w14:textId="77777777" w:rsidR="005F20B8" w:rsidRPr="00C05521" w:rsidRDefault="005F20B8" w:rsidP="00574343">
            <w:pPr>
              <w:spacing w:line="240" w:lineRule="auto"/>
              <w:rPr>
                <w:rFonts w:ascii="Times New Roman" w:eastAsia="Times New Roman" w:hAnsi="Times New Roman" w:cs="Times New Roman"/>
                <w:color w:val="000000"/>
                <w:sz w:val="24"/>
                <w:szCs w:val="24"/>
              </w:rPr>
            </w:pPr>
          </w:p>
          <w:p w14:paraId="3C190228" w14:textId="77777777" w:rsidR="005F20B8" w:rsidRPr="00C05521" w:rsidRDefault="005F20B8" w:rsidP="00574343">
            <w:pPr>
              <w:spacing w:line="240" w:lineRule="auto"/>
              <w:ind w:left="22"/>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25.12.2026</w:t>
            </w:r>
          </w:p>
        </w:tc>
        <w:tc>
          <w:tcPr>
            <w:tcW w:w="1160" w:type="dxa"/>
            <w:shd w:val="clear" w:color="auto" w:fill="auto"/>
          </w:tcPr>
          <w:p w14:paraId="26747E5E" w14:textId="77777777" w:rsidR="005F20B8" w:rsidRPr="00C05521" w:rsidRDefault="005F20B8" w:rsidP="00574343">
            <w:pPr>
              <w:spacing w:line="240" w:lineRule="auto"/>
              <w:rPr>
                <w:rFonts w:ascii="Times New Roman" w:eastAsia="Times New Roman" w:hAnsi="Times New Roman" w:cs="Times New Roman"/>
                <w:color w:val="000000"/>
                <w:sz w:val="24"/>
                <w:szCs w:val="24"/>
              </w:rPr>
            </w:pPr>
          </w:p>
        </w:tc>
        <w:tc>
          <w:tcPr>
            <w:tcW w:w="1815" w:type="dxa"/>
            <w:shd w:val="clear" w:color="auto" w:fill="auto"/>
          </w:tcPr>
          <w:p w14:paraId="5E209AB6" w14:textId="77777777" w:rsidR="005F20B8" w:rsidRPr="00C05521" w:rsidRDefault="005F20B8" w:rsidP="00574343">
            <w:pPr>
              <w:spacing w:after="240"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Управління економіки та розвитку інфраструктури виконавчого комітету Жмеринської міської ради</w:t>
            </w:r>
          </w:p>
        </w:tc>
        <w:tc>
          <w:tcPr>
            <w:tcW w:w="2005" w:type="dxa"/>
          </w:tcPr>
          <w:p w14:paraId="23DC2BA9" w14:textId="77777777" w:rsidR="005F20B8" w:rsidRPr="00C05521" w:rsidRDefault="005F20B8" w:rsidP="00574343">
            <w:pPr>
              <w:spacing w:line="240" w:lineRule="auto"/>
              <w:rPr>
                <w:rFonts w:ascii="Times New Roman" w:eastAsia="Times New Roman" w:hAnsi="Times New Roman" w:cs="Times New Roman"/>
                <w:color w:val="000000"/>
                <w:sz w:val="24"/>
                <w:szCs w:val="24"/>
              </w:rPr>
            </w:pPr>
          </w:p>
        </w:tc>
        <w:tc>
          <w:tcPr>
            <w:tcW w:w="2266" w:type="dxa"/>
            <w:gridSpan w:val="3"/>
          </w:tcPr>
          <w:p w14:paraId="5083A951" w14:textId="77777777" w:rsidR="005F20B8" w:rsidRPr="00C05521" w:rsidRDefault="005F20B8" w:rsidP="00574343">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sz w:val="24"/>
                <w:szCs w:val="24"/>
              </w:rPr>
              <w:t>Щоквартальний з</w:t>
            </w:r>
            <w:r w:rsidRPr="00C05521">
              <w:rPr>
                <w:rFonts w:ascii="Times New Roman" w:eastAsia="Times New Roman" w:hAnsi="Times New Roman" w:cs="Times New Roman"/>
                <w:color w:val="000000"/>
                <w:sz w:val="24"/>
                <w:szCs w:val="24"/>
              </w:rPr>
              <w:t>віт про заходи контролю і моніторинг транспортних засобів на предмет доступності під час конкурсного відбору перевізників</w:t>
            </w:r>
          </w:p>
          <w:p w14:paraId="660367BC" w14:textId="77777777" w:rsidR="005F20B8" w:rsidRPr="00C05521" w:rsidRDefault="005F20B8" w:rsidP="00574343">
            <w:pPr>
              <w:spacing w:line="240" w:lineRule="auto"/>
              <w:rPr>
                <w:rFonts w:ascii="Times New Roman" w:eastAsia="Times New Roman" w:hAnsi="Times New Roman" w:cs="Times New Roman"/>
                <w:color w:val="000000"/>
                <w:sz w:val="24"/>
                <w:szCs w:val="24"/>
              </w:rPr>
            </w:pPr>
          </w:p>
        </w:tc>
      </w:tr>
      <w:tr w:rsidR="005F20B8" w:rsidRPr="00C05521" w14:paraId="325859CA" w14:textId="77777777" w:rsidTr="00D56F4A">
        <w:trPr>
          <w:gridAfter w:val="1"/>
          <w:wAfter w:w="62" w:type="dxa"/>
          <w:trHeight w:val="847"/>
        </w:trPr>
        <w:tc>
          <w:tcPr>
            <w:tcW w:w="2572" w:type="dxa"/>
            <w:vMerge w:val="restart"/>
          </w:tcPr>
          <w:p w14:paraId="04D91A49" w14:textId="77777777" w:rsidR="005F20B8" w:rsidRPr="00C05521" w:rsidRDefault="005F20B8" w:rsidP="005F20B8">
            <w:pPr>
              <w:spacing w:line="240" w:lineRule="auto"/>
              <w:ind w:right="7"/>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2. Забезпечено сприяння закупівлі транспорту, який адаптований для людей з порушеннями функціонування</w:t>
            </w:r>
          </w:p>
        </w:tc>
        <w:tc>
          <w:tcPr>
            <w:tcW w:w="2646" w:type="dxa"/>
            <w:shd w:val="clear" w:color="auto" w:fill="auto"/>
          </w:tcPr>
          <w:p w14:paraId="17D225BC" w14:textId="77777777" w:rsidR="005F20B8" w:rsidRPr="00C05521" w:rsidRDefault="005F20B8" w:rsidP="005F20B8">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2.1.Придбати шкільні автобуси пристосовані для дітей, які пересуваються в кріслах колісних</w:t>
            </w:r>
          </w:p>
          <w:p w14:paraId="73FE4E26" w14:textId="77777777" w:rsidR="005F20B8" w:rsidRPr="00C05521" w:rsidRDefault="005F20B8" w:rsidP="005F20B8">
            <w:pPr>
              <w:spacing w:line="240" w:lineRule="auto"/>
              <w:ind w:right="-79"/>
              <w:rPr>
                <w:rFonts w:ascii="Times New Roman" w:eastAsia="Times New Roman" w:hAnsi="Times New Roman" w:cs="Times New Roman"/>
                <w:color w:val="000000"/>
                <w:sz w:val="24"/>
                <w:szCs w:val="24"/>
              </w:rPr>
            </w:pPr>
          </w:p>
        </w:tc>
        <w:tc>
          <w:tcPr>
            <w:tcW w:w="1391" w:type="dxa"/>
          </w:tcPr>
          <w:p w14:paraId="7E08F220" w14:textId="77777777" w:rsidR="005F20B8" w:rsidRPr="00C05521" w:rsidRDefault="005F20B8" w:rsidP="005F20B8">
            <w:pPr>
              <w:spacing w:line="240" w:lineRule="auto"/>
              <w:ind w:left="-45"/>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 xml:space="preserve">01.01.2025 </w:t>
            </w:r>
          </w:p>
          <w:p w14:paraId="383DAC3D" w14:textId="77777777" w:rsidR="005F20B8" w:rsidRPr="00C05521" w:rsidRDefault="005F20B8" w:rsidP="005F20B8">
            <w:pPr>
              <w:spacing w:line="240" w:lineRule="auto"/>
              <w:ind w:left="-45"/>
              <w:rPr>
                <w:rFonts w:ascii="Times New Roman" w:eastAsia="Times New Roman" w:hAnsi="Times New Roman" w:cs="Times New Roman"/>
                <w:color w:val="000000"/>
                <w:sz w:val="24"/>
                <w:szCs w:val="24"/>
              </w:rPr>
            </w:pPr>
          </w:p>
          <w:p w14:paraId="31056851" w14:textId="77777777" w:rsidR="005F20B8" w:rsidRPr="00C05521" w:rsidRDefault="005F20B8" w:rsidP="005F20B8">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01.01.2026</w:t>
            </w:r>
          </w:p>
        </w:tc>
        <w:tc>
          <w:tcPr>
            <w:tcW w:w="1302" w:type="dxa"/>
          </w:tcPr>
          <w:p w14:paraId="377FC232" w14:textId="77777777" w:rsidR="005F20B8" w:rsidRPr="00C05521" w:rsidRDefault="005F20B8" w:rsidP="005F20B8">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31.12.2025</w:t>
            </w:r>
          </w:p>
          <w:p w14:paraId="3B49B8AE" w14:textId="77777777" w:rsidR="005F20B8" w:rsidRPr="00C05521" w:rsidRDefault="005F20B8" w:rsidP="005F20B8">
            <w:pPr>
              <w:spacing w:line="240" w:lineRule="auto"/>
              <w:rPr>
                <w:rFonts w:ascii="Times New Roman" w:eastAsia="Times New Roman" w:hAnsi="Times New Roman" w:cs="Times New Roman"/>
                <w:color w:val="000000"/>
                <w:sz w:val="24"/>
                <w:szCs w:val="24"/>
              </w:rPr>
            </w:pPr>
          </w:p>
          <w:p w14:paraId="163EADC0" w14:textId="77777777" w:rsidR="005F20B8" w:rsidRPr="00C05521" w:rsidRDefault="005F20B8" w:rsidP="005F20B8">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31.12.2026</w:t>
            </w:r>
          </w:p>
        </w:tc>
        <w:tc>
          <w:tcPr>
            <w:tcW w:w="1160" w:type="dxa"/>
          </w:tcPr>
          <w:p w14:paraId="7D9C5D9D" w14:textId="77777777" w:rsidR="005F20B8" w:rsidRPr="00C05521" w:rsidRDefault="005F20B8" w:rsidP="005F20B8">
            <w:pPr>
              <w:spacing w:line="240" w:lineRule="auto"/>
              <w:jc w:val="center"/>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державний та місцеві бюджети</w:t>
            </w:r>
          </w:p>
        </w:tc>
        <w:tc>
          <w:tcPr>
            <w:tcW w:w="1815" w:type="dxa"/>
          </w:tcPr>
          <w:p w14:paraId="72C03915" w14:textId="77777777" w:rsidR="005F20B8" w:rsidRPr="00C05521" w:rsidRDefault="005F20B8" w:rsidP="005F20B8">
            <w:pPr>
              <w:spacing w:after="240" w:line="240" w:lineRule="auto"/>
              <w:rPr>
                <w:rFonts w:ascii="Times New Roman" w:eastAsia="Times New Roman" w:hAnsi="Times New Roman" w:cs="Times New Roman"/>
                <w:color w:val="000000"/>
                <w:sz w:val="24"/>
                <w:szCs w:val="24"/>
              </w:rPr>
            </w:pPr>
            <w:proofErr w:type="spellStart"/>
            <w:r w:rsidRPr="00C05521">
              <w:rPr>
                <w:rFonts w:ascii="Times New Roman" w:eastAsia="Times New Roman" w:hAnsi="Times New Roman" w:cs="Times New Roman"/>
                <w:color w:val="000000"/>
                <w:sz w:val="24"/>
                <w:szCs w:val="24"/>
              </w:rPr>
              <w:t>Управлінн</w:t>
            </w:r>
            <w:proofErr w:type="spellEnd"/>
            <w:r w:rsidRPr="00C05521">
              <w:rPr>
                <w:rFonts w:ascii="Times New Roman" w:eastAsia="Times New Roman" w:hAnsi="Times New Roman" w:cs="Times New Roman"/>
                <w:color w:val="000000"/>
                <w:sz w:val="24"/>
                <w:szCs w:val="24"/>
              </w:rPr>
              <w:t xml:space="preserve"> освіти Жмеринської міської ради</w:t>
            </w:r>
          </w:p>
        </w:tc>
        <w:tc>
          <w:tcPr>
            <w:tcW w:w="2005" w:type="dxa"/>
          </w:tcPr>
          <w:p w14:paraId="535ACDF1" w14:textId="77777777" w:rsidR="005F20B8" w:rsidRPr="00C05521" w:rsidRDefault="005F20B8" w:rsidP="005F20B8">
            <w:pPr>
              <w:spacing w:line="240" w:lineRule="auto"/>
              <w:rPr>
                <w:rFonts w:ascii="Times New Roman" w:eastAsia="Times New Roman" w:hAnsi="Times New Roman" w:cs="Times New Roman"/>
                <w:color w:val="000000"/>
                <w:sz w:val="24"/>
                <w:szCs w:val="24"/>
              </w:rPr>
            </w:pPr>
          </w:p>
        </w:tc>
        <w:tc>
          <w:tcPr>
            <w:tcW w:w="2266" w:type="dxa"/>
            <w:gridSpan w:val="3"/>
          </w:tcPr>
          <w:p w14:paraId="5D9B855E" w14:textId="77777777" w:rsidR="005F20B8" w:rsidRPr="00C05521" w:rsidRDefault="005F20B8" w:rsidP="005F20B8">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 xml:space="preserve">Звіт за результатами </w:t>
            </w:r>
            <w:proofErr w:type="spellStart"/>
            <w:r w:rsidRPr="00C05521">
              <w:rPr>
                <w:rFonts w:ascii="Times New Roman" w:eastAsia="Times New Roman" w:hAnsi="Times New Roman" w:cs="Times New Roman"/>
                <w:color w:val="000000"/>
                <w:sz w:val="24"/>
                <w:szCs w:val="24"/>
              </w:rPr>
              <w:t>закупівель</w:t>
            </w:r>
            <w:proofErr w:type="spellEnd"/>
          </w:p>
        </w:tc>
      </w:tr>
      <w:tr w:rsidR="005F20B8" w:rsidRPr="00C05521" w14:paraId="6C6C5291" w14:textId="77777777" w:rsidTr="00D56F4A">
        <w:trPr>
          <w:gridAfter w:val="1"/>
          <w:wAfter w:w="62" w:type="dxa"/>
          <w:trHeight w:val="1301"/>
        </w:trPr>
        <w:tc>
          <w:tcPr>
            <w:tcW w:w="2572" w:type="dxa"/>
            <w:vMerge/>
          </w:tcPr>
          <w:p w14:paraId="027970C7" w14:textId="77777777" w:rsidR="005F20B8" w:rsidRPr="00C05521" w:rsidRDefault="005F20B8" w:rsidP="005F20B8">
            <w:pPr>
              <w:spacing w:line="240" w:lineRule="auto"/>
              <w:ind w:right="7"/>
              <w:rPr>
                <w:rFonts w:ascii="Times New Roman" w:eastAsia="Times New Roman" w:hAnsi="Times New Roman" w:cs="Times New Roman"/>
                <w:color w:val="000000"/>
                <w:sz w:val="24"/>
                <w:szCs w:val="24"/>
              </w:rPr>
            </w:pPr>
          </w:p>
        </w:tc>
        <w:tc>
          <w:tcPr>
            <w:tcW w:w="2646" w:type="dxa"/>
            <w:shd w:val="clear" w:color="auto" w:fill="auto"/>
          </w:tcPr>
          <w:p w14:paraId="07E84655" w14:textId="77777777" w:rsidR="005F20B8" w:rsidRPr="00C05521" w:rsidRDefault="00D32889" w:rsidP="005F20B8">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2.2</w:t>
            </w:r>
            <w:r w:rsidR="005F20B8" w:rsidRPr="00C05521">
              <w:rPr>
                <w:rFonts w:ascii="Times New Roman" w:eastAsia="Times New Roman" w:hAnsi="Times New Roman" w:cs="Times New Roman"/>
                <w:color w:val="000000"/>
                <w:sz w:val="24"/>
                <w:szCs w:val="24"/>
              </w:rPr>
              <w:t xml:space="preserve">. Здійснити аналіз доступності послуг пасажирських перевезень, що надаються приватними перевізниками </w:t>
            </w:r>
          </w:p>
          <w:p w14:paraId="74DEDBA8" w14:textId="77777777" w:rsidR="005F20B8" w:rsidRPr="00C05521" w:rsidRDefault="005F20B8" w:rsidP="005F20B8">
            <w:pPr>
              <w:spacing w:line="240" w:lineRule="auto"/>
              <w:rPr>
                <w:rFonts w:ascii="Times New Roman" w:eastAsia="Times New Roman" w:hAnsi="Times New Roman" w:cs="Times New Roman"/>
                <w:color w:val="000000"/>
                <w:sz w:val="24"/>
                <w:szCs w:val="24"/>
              </w:rPr>
            </w:pPr>
          </w:p>
        </w:tc>
        <w:tc>
          <w:tcPr>
            <w:tcW w:w="1391" w:type="dxa"/>
          </w:tcPr>
          <w:p w14:paraId="249DB662" w14:textId="77777777" w:rsidR="005F20B8" w:rsidRPr="00C05521" w:rsidRDefault="005F20B8" w:rsidP="005F20B8">
            <w:pPr>
              <w:spacing w:line="240" w:lineRule="auto"/>
              <w:ind w:left="-45"/>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01.0</w:t>
            </w:r>
            <w:r w:rsidR="00D32889" w:rsidRPr="00C05521">
              <w:rPr>
                <w:rFonts w:ascii="Times New Roman" w:eastAsia="Times New Roman" w:hAnsi="Times New Roman" w:cs="Times New Roman"/>
                <w:color w:val="000000"/>
                <w:sz w:val="24"/>
                <w:szCs w:val="24"/>
              </w:rPr>
              <w:t>6</w:t>
            </w:r>
            <w:r w:rsidRPr="00C05521">
              <w:rPr>
                <w:rFonts w:ascii="Times New Roman" w:eastAsia="Times New Roman" w:hAnsi="Times New Roman" w:cs="Times New Roman"/>
                <w:color w:val="000000"/>
                <w:sz w:val="24"/>
                <w:szCs w:val="24"/>
              </w:rPr>
              <w:t xml:space="preserve">.2025 </w:t>
            </w:r>
          </w:p>
          <w:p w14:paraId="516A899E" w14:textId="77777777" w:rsidR="005F20B8" w:rsidRPr="00C05521" w:rsidRDefault="005F20B8" w:rsidP="005F20B8">
            <w:pPr>
              <w:spacing w:line="240" w:lineRule="auto"/>
              <w:ind w:left="-45"/>
              <w:rPr>
                <w:rFonts w:ascii="Times New Roman" w:eastAsia="Times New Roman" w:hAnsi="Times New Roman" w:cs="Times New Roman"/>
                <w:color w:val="000000"/>
                <w:sz w:val="24"/>
                <w:szCs w:val="24"/>
              </w:rPr>
            </w:pPr>
          </w:p>
          <w:p w14:paraId="7F2E5F31" w14:textId="77777777" w:rsidR="005F20B8" w:rsidRPr="00C05521" w:rsidRDefault="005F20B8" w:rsidP="005F20B8">
            <w:pPr>
              <w:spacing w:line="240" w:lineRule="auto"/>
              <w:ind w:left="-45"/>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01.01.2026</w:t>
            </w:r>
          </w:p>
        </w:tc>
        <w:tc>
          <w:tcPr>
            <w:tcW w:w="1302" w:type="dxa"/>
          </w:tcPr>
          <w:p w14:paraId="3106D11D" w14:textId="77777777" w:rsidR="005F20B8" w:rsidRPr="00C05521" w:rsidRDefault="00D32889" w:rsidP="005F20B8">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30.12</w:t>
            </w:r>
            <w:r w:rsidR="005F20B8" w:rsidRPr="00C05521">
              <w:rPr>
                <w:rFonts w:ascii="Times New Roman" w:eastAsia="Times New Roman" w:hAnsi="Times New Roman" w:cs="Times New Roman"/>
                <w:color w:val="000000"/>
                <w:sz w:val="24"/>
                <w:szCs w:val="24"/>
              </w:rPr>
              <w:t>.2025</w:t>
            </w:r>
          </w:p>
          <w:p w14:paraId="6D91182E" w14:textId="77777777" w:rsidR="005F20B8" w:rsidRPr="00C05521" w:rsidRDefault="005F20B8" w:rsidP="005F20B8">
            <w:pPr>
              <w:spacing w:line="240" w:lineRule="auto"/>
              <w:rPr>
                <w:rFonts w:ascii="Times New Roman" w:eastAsia="Times New Roman" w:hAnsi="Times New Roman" w:cs="Times New Roman"/>
                <w:color w:val="000000"/>
                <w:sz w:val="24"/>
                <w:szCs w:val="24"/>
              </w:rPr>
            </w:pPr>
          </w:p>
          <w:p w14:paraId="725983F6" w14:textId="77777777" w:rsidR="005F20B8" w:rsidRPr="00C05521" w:rsidRDefault="005F20B8" w:rsidP="005F20B8">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30.06.2026</w:t>
            </w:r>
          </w:p>
        </w:tc>
        <w:tc>
          <w:tcPr>
            <w:tcW w:w="1160" w:type="dxa"/>
          </w:tcPr>
          <w:p w14:paraId="6F2859E4" w14:textId="77777777" w:rsidR="005F20B8" w:rsidRPr="00C05521" w:rsidRDefault="005F20B8" w:rsidP="005F20B8">
            <w:pPr>
              <w:spacing w:line="240" w:lineRule="auto"/>
              <w:rPr>
                <w:rFonts w:ascii="Times New Roman" w:eastAsia="Times New Roman" w:hAnsi="Times New Roman" w:cs="Times New Roman"/>
                <w:color w:val="000000"/>
                <w:sz w:val="24"/>
                <w:szCs w:val="24"/>
              </w:rPr>
            </w:pPr>
          </w:p>
        </w:tc>
        <w:tc>
          <w:tcPr>
            <w:tcW w:w="1815" w:type="dxa"/>
          </w:tcPr>
          <w:p w14:paraId="7A0D84D3" w14:textId="77777777" w:rsidR="005F20B8" w:rsidRPr="00C05521" w:rsidRDefault="005F20B8" w:rsidP="005F20B8">
            <w:pPr>
              <w:spacing w:after="240"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Управління економіки та розвитку інфраструктури виконавчого комітету Жмеринської міської ради</w:t>
            </w:r>
          </w:p>
        </w:tc>
        <w:tc>
          <w:tcPr>
            <w:tcW w:w="2005" w:type="dxa"/>
          </w:tcPr>
          <w:p w14:paraId="73AD7C60" w14:textId="77777777" w:rsidR="005F20B8" w:rsidRPr="00C05521" w:rsidRDefault="005F20B8" w:rsidP="005F20B8">
            <w:pPr>
              <w:spacing w:line="240" w:lineRule="auto"/>
              <w:rPr>
                <w:rFonts w:ascii="Times New Roman" w:eastAsia="Times New Roman" w:hAnsi="Times New Roman" w:cs="Times New Roman"/>
                <w:color w:val="000000"/>
                <w:sz w:val="24"/>
                <w:szCs w:val="24"/>
              </w:rPr>
            </w:pPr>
          </w:p>
        </w:tc>
        <w:tc>
          <w:tcPr>
            <w:tcW w:w="2266" w:type="dxa"/>
            <w:gridSpan w:val="3"/>
          </w:tcPr>
          <w:p w14:paraId="6189541A" w14:textId="77777777" w:rsidR="005F20B8" w:rsidRPr="00C05521" w:rsidRDefault="005F20B8" w:rsidP="005F20B8">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Звіт за результатами аналізу доступності послуг пасажирських перевезень, що надаються приватними перевізниками</w:t>
            </w:r>
          </w:p>
        </w:tc>
      </w:tr>
      <w:tr w:rsidR="005F20B8" w:rsidRPr="00C05521" w14:paraId="29008646" w14:textId="77777777" w:rsidTr="00D56F4A">
        <w:trPr>
          <w:gridAfter w:val="1"/>
          <w:wAfter w:w="62" w:type="dxa"/>
          <w:trHeight w:val="1962"/>
        </w:trPr>
        <w:tc>
          <w:tcPr>
            <w:tcW w:w="2572" w:type="dxa"/>
            <w:vMerge w:val="restart"/>
          </w:tcPr>
          <w:p w14:paraId="12A87ED0" w14:textId="77777777" w:rsidR="005F20B8" w:rsidRPr="00C05521" w:rsidRDefault="005F20B8" w:rsidP="005F20B8">
            <w:pPr>
              <w:widowControl w:val="0"/>
              <w:spacing w:line="240" w:lineRule="auto"/>
              <w:ind w:right="7"/>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3. Проведення адаптації існуючого транспорту через розумні пристосування або адаптація транспорту під час проведення капітального ремонту</w:t>
            </w:r>
          </w:p>
          <w:p w14:paraId="6515A809" w14:textId="77777777" w:rsidR="005F20B8" w:rsidRPr="00C05521" w:rsidRDefault="005F20B8" w:rsidP="005F20B8">
            <w:pPr>
              <w:widowControl w:val="0"/>
              <w:spacing w:line="240" w:lineRule="auto"/>
              <w:ind w:right="7"/>
              <w:rPr>
                <w:rFonts w:ascii="Times New Roman" w:eastAsia="Times New Roman" w:hAnsi="Times New Roman" w:cs="Times New Roman"/>
                <w:color w:val="000000"/>
                <w:sz w:val="24"/>
                <w:szCs w:val="24"/>
              </w:rPr>
            </w:pPr>
          </w:p>
        </w:tc>
        <w:tc>
          <w:tcPr>
            <w:tcW w:w="2646" w:type="dxa"/>
          </w:tcPr>
          <w:p w14:paraId="0ADC3D23" w14:textId="77777777" w:rsidR="005F20B8" w:rsidRPr="00C05521" w:rsidRDefault="00D32889" w:rsidP="005F20B8">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3.1</w:t>
            </w:r>
            <w:r w:rsidR="005F20B8" w:rsidRPr="00C05521">
              <w:rPr>
                <w:rFonts w:ascii="Times New Roman" w:eastAsia="Times New Roman" w:hAnsi="Times New Roman" w:cs="Times New Roman"/>
                <w:color w:val="000000"/>
                <w:sz w:val="24"/>
                <w:szCs w:val="24"/>
              </w:rPr>
              <w:t>. Забезпечити поетапне збільшення на маршрутах загального користування кількості транспортних засобів, пристосованих для перевезення осіб з інвалідністю та інших маломобільних груп населення</w:t>
            </w:r>
          </w:p>
        </w:tc>
        <w:tc>
          <w:tcPr>
            <w:tcW w:w="1391" w:type="dxa"/>
          </w:tcPr>
          <w:p w14:paraId="3E220F5A" w14:textId="77777777" w:rsidR="005F20B8" w:rsidRPr="00C05521" w:rsidRDefault="00D32889" w:rsidP="005F20B8">
            <w:pPr>
              <w:spacing w:line="240" w:lineRule="auto"/>
              <w:ind w:left="-45"/>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01.06</w:t>
            </w:r>
            <w:r w:rsidR="005F20B8" w:rsidRPr="00C05521">
              <w:rPr>
                <w:rFonts w:ascii="Times New Roman" w:eastAsia="Times New Roman" w:hAnsi="Times New Roman" w:cs="Times New Roman"/>
                <w:color w:val="000000"/>
                <w:sz w:val="24"/>
                <w:szCs w:val="24"/>
              </w:rPr>
              <w:t xml:space="preserve">.2025 </w:t>
            </w:r>
          </w:p>
          <w:p w14:paraId="3BB3CCE8" w14:textId="77777777" w:rsidR="005F20B8" w:rsidRPr="00C05521" w:rsidRDefault="005F20B8" w:rsidP="005F20B8">
            <w:pPr>
              <w:spacing w:line="240" w:lineRule="auto"/>
              <w:ind w:left="-45"/>
              <w:rPr>
                <w:rFonts w:ascii="Times New Roman" w:eastAsia="Times New Roman" w:hAnsi="Times New Roman" w:cs="Times New Roman"/>
                <w:color w:val="000000"/>
                <w:sz w:val="24"/>
                <w:szCs w:val="24"/>
              </w:rPr>
            </w:pPr>
          </w:p>
          <w:p w14:paraId="7BC8B89E" w14:textId="77777777" w:rsidR="005F20B8" w:rsidRPr="00C05521" w:rsidRDefault="005F20B8" w:rsidP="005F20B8">
            <w:pPr>
              <w:spacing w:line="240" w:lineRule="auto"/>
              <w:ind w:left="-45"/>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01.01.2026</w:t>
            </w:r>
          </w:p>
        </w:tc>
        <w:tc>
          <w:tcPr>
            <w:tcW w:w="1302" w:type="dxa"/>
          </w:tcPr>
          <w:p w14:paraId="5E5F8B85" w14:textId="77777777" w:rsidR="005F20B8" w:rsidRPr="00C05521" w:rsidRDefault="005F20B8" w:rsidP="005F20B8">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31.12.2025</w:t>
            </w:r>
          </w:p>
          <w:p w14:paraId="12784C8E" w14:textId="77777777" w:rsidR="005F20B8" w:rsidRPr="00C05521" w:rsidRDefault="005F20B8" w:rsidP="005F20B8">
            <w:pPr>
              <w:spacing w:line="240" w:lineRule="auto"/>
              <w:rPr>
                <w:rFonts w:ascii="Times New Roman" w:eastAsia="Times New Roman" w:hAnsi="Times New Roman" w:cs="Times New Roman"/>
                <w:color w:val="000000"/>
                <w:sz w:val="24"/>
                <w:szCs w:val="24"/>
              </w:rPr>
            </w:pPr>
          </w:p>
          <w:p w14:paraId="2C1D91E5" w14:textId="77777777" w:rsidR="005F20B8" w:rsidRPr="00C05521" w:rsidRDefault="005F20B8" w:rsidP="005F20B8">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31.12.2026</w:t>
            </w:r>
          </w:p>
        </w:tc>
        <w:tc>
          <w:tcPr>
            <w:tcW w:w="1160" w:type="dxa"/>
          </w:tcPr>
          <w:p w14:paraId="0572BB69" w14:textId="77777777" w:rsidR="005F20B8" w:rsidRPr="00C05521" w:rsidRDefault="00D32889" w:rsidP="005F20B8">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Кошти не заборонені Законом</w:t>
            </w:r>
          </w:p>
        </w:tc>
        <w:tc>
          <w:tcPr>
            <w:tcW w:w="1815" w:type="dxa"/>
          </w:tcPr>
          <w:p w14:paraId="1D8C6DFC" w14:textId="77777777" w:rsidR="005F20B8" w:rsidRPr="00C05521" w:rsidRDefault="005F20B8" w:rsidP="005F20B8">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Управління економіки та розвитку інфраструктури виконавчого комітету Жмеринської міської ради</w:t>
            </w:r>
          </w:p>
        </w:tc>
        <w:tc>
          <w:tcPr>
            <w:tcW w:w="2005" w:type="dxa"/>
          </w:tcPr>
          <w:p w14:paraId="2F6410EC" w14:textId="77777777" w:rsidR="005F20B8" w:rsidRPr="00C05521" w:rsidRDefault="005F20B8" w:rsidP="005F20B8">
            <w:pPr>
              <w:spacing w:line="240" w:lineRule="auto"/>
              <w:rPr>
                <w:rFonts w:ascii="Times New Roman" w:eastAsia="Times New Roman" w:hAnsi="Times New Roman" w:cs="Times New Roman"/>
                <w:color w:val="000000"/>
                <w:sz w:val="24"/>
                <w:szCs w:val="24"/>
              </w:rPr>
            </w:pPr>
          </w:p>
        </w:tc>
        <w:tc>
          <w:tcPr>
            <w:tcW w:w="2266" w:type="dxa"/>
            <w:gridSpan w:val="3"/>
          </w:tcPr>
          <w:p w14:paraId="2CEA064D" w14:textId="77777777" w:rsidR="005F20B8" w:rsidRPr="00C05521" w:rsidRDefault="005F20B8" w:rsidP="005F20B8">
            <w:pPr>
              <w:spacing w:after="240"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sz w:val="24"/>
                <w:szCs w:val="24"/>
              </w:rPr>
              <w:t>Щоквартальний звіт</w:t>
            </w:r>
            <w:r w:rsidRPr="00C05521">
              <w:rPr>
                <w:rFonts w:ascii="Times New Roman" w:eastAsia="Times New Roman" w:hAnsi="Times New Roman" w:cs="Times New Roman"/>
                <w:color w:val="000000"/>
                <w:sz w:val="24"/>
                <w:szCs w:val="24"/>
              </w:rPr>
              <w:t xml:space="preserve"> про кількість транспортних засобів загального користування, пристосованих для користування осіб з інвалідністю та інших маломобільних груп населення</w:t>
            </w:r>
          </w:p>
        </w:tc>
      </w:tr>
      <w:tr w:rsidR="005F20B8" w:rsidRPr="00C05521" w14:paraId="204EC7AF" w14:textId="77777777" w:rsidTr="00D56F4A">
        <w:trPr>
          <w:gridAfter w:val="1"/>
          <w:wAfter w:w="62" w:type="dxa"/>
          <w:trHeight w:val="1839"/>
        </w:trPr>
        <w:tc>
          <w:tcPr>
            <w:tcW w:w="2572" w:type="dxa"/>
            <w:vMerge/>
          </w:tcPr>
          <w:p w14:paraId="142BFE27" w14:textId="77777777" w:rsidR="005F20B8" w:rsidRPr="00C05521" w:rsidRDefault="005F20B8" w:rsidP="005F20B8">
            <w:pPr>
              <w:widowControl w:val="0"/>
              <w:rPr>
                <w:rFonts w:ascii="Times New Roman" w:eastAsia="Times New Roman" w:hAnsi="Times New Roman" w:cs="Times New Roman"/>
                <w:color w:val="000000"/>
                <w:sz w:val="24"/>
                <w:szCs w:val="24"/>
              </w:rPr>
            </w:pPr>
          </w:p>
        </w:tc>
        <w:tc>
          <w:tcPr>
            <w:tcW w:w="2646" w:type="dxa"/>
          </w:tcPr>
          <w:p w14:paraId="76C1E605" w14:textId="77777777" w:rsidR="005F20B8" w:rsidRPr="00C05521" w:rsidRDefault="00D32889" w:rsidP="00D32889">
            <w:pPr>
              <w:widowControl w:val="0"/>
              <w:spacing w:line="240" w:lineRule="auto"/>
              <w:ind w:right="89"/>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3</w:t>
            </w:r>
            <w:r w:rsidR="005F20B8" w:rsidRPr="00C05521">
              <w:rPr>
                <w:rFonts w:ascii="Times New Roman" w:eastAsia="Times New Roman" w:hAnsi="Times New Roman" w:cs="Times New Roman"/>
                <w:color w:val="000000"/>
                <w:sz w:val="24"/>
                <w:szCs w:val="24"/>
              </w:rPr>
              <w:t>.</w:t>
            </w:r>
            <w:r w:rsidRPr="00C05521">
              <w:rPr>
                <w:rFonts w:ascii="Times New Roman" w:eastAsia="Times New Roman" w:hAnsi="Times New Roman" w:cs="Times New Roman"/>
                <w:color w:val="000000"/>
                <w:sz w:val="24"/>
                <w:szCs w:val="24"/>
              </w:rPr>
              <w:t>2</w:t>
            </w:r>
            <w:r w:rsidR="005F20B8" w:rsidRPr="00C05521">
              <w:rPr>
                <w:rFonts w:ascii="Times New Roman" w:eastAsia="Times New Roman" w:hAnsi="Times New Roman" w:cs="Times New Roman"/>
                <w:color w:val="000000"/>
                <w:sz w:val="24"/>
                <w:szCs w:val="24"/>
              </w:rPr>
              <w:t xml:space="preserve">. Провести оцінку </w:t>
            </w:r>
            <w:proofErr w:type="spellStart"/>
            <w:r w:rsidR="005F20B8" w:rsidRPr="00C05521">
              <w:rPr>
                <w:rFonts w:ascii="Times New Roman" w:eastAsia="Times New Roman" w:hAnsi="Times New Roman" w:cs="Times New Roman"/>
                <w:color w:val="000000"/>
                <w:sz w:val="24"/>
                <w:szCs w:val="24"/>
              </w:rPr>
              <w:t>безбар’єрності</w:t>
            </w:r>
            <w:proofErr w:type="spellEnd"/>
            <w:r w:rsidR="005F20B8" w:rsidRPr="00C05521">
              <w:rPr>
                <w:rFonts w:ascii="Times New Roman" w:eastAsia="Times New Roman" w:hAnsi="Times New Roman" w:cs="Times New Roman"/>
                <w:color w:val="000000"/>
                <w:sz w:val="24"/>
                <w:szCs w:val="24"/>
              </w:rPr>
              <w:t xml:space="preserve"> вулиць і доріг</w:t>
            </w:r>
          </w:p>
        </w:tc>
        <w:tc>
          <w:tcPr>
            <w:tcW w:w="1391" w:type="dxa"/>
          </w:tcPr>
          <w:p w14:paraId="07A25571" w14:textId="77777777" w:rsidR="005F20B8" w:rsidRPr="00C05521" w:rsidRDefault="005F20B8" w:rsidP="005F20B8">
            <w:pPr>
              <w:spacing w:line="240" w:lineRule="auto"/>
              <w:ind w:left="-45"/>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01.0</w:t>
            </w:r>
            <w:r w:rsidR="00D32889" w:rsidRPr="00C05521">
              <w:rPr>
                <w:rFonts w:ascii="Times New Roman" w:eastAsia="Times New Roman" w:hAnsi="Times New Roman" w:cs="Times New Roman"/>
                <w:color w:val="000000"/>
                <w:sz w:val="24"/>
                <w:szCs w:val="24"/>
              </w:rPr>
              <w:t>6</w:t>
            </w:r>
            <w:r w:rsidRPr="00C05521">
              <w:rPr>
                <w:rFonts w:ascii="Times New Roman" w:eastAsia="Times New Roman" w:hAnsi="Times New Roman" w:cs="Times New Roman"/>
                <w:color w:val="000000"/>
                <w:sz w:val="24"/>
                <w:szCs w:val="24"/>
              </w:rPr>
              <w:t>.2025</w:t>
            </w:r>
          </w:p>
          <w:p w14:paraId="79B47AD5" w14:textId="77777777" w:rsidR="00D32889" w:rsidRPr="00C05521" w:rsidRDefault="00D32889" w:rsidP="005F20B8">
            <w:pPr>
              <w:spacing w:line="240" w:lineRule="auto"/>
              <w:ind w:left="-45"/>
              <w:rPr>
                <w:rFonts w:ascii="Times New Roman" w:eastAsia="Times New Roman" w:hAnsi="Times New Roman" w:cs="Times New Roman"/>
                <w:color w:val="000000"/>
                <w:sz w:val="24"/>
                <w:szCs w:val="24"/>
              </w:rPr>
            </w:pPr>
          </w:p>
          <w:p w14:paraId="1BD932B8" w14:textId="77777777" w:rsidR="00D32889" w:rsidRPr="00C05521" w:rsidRDefault="00D32889" w:rsidP="005F20B8">
            <w:pPr>
              <w:spacing w:line="240" w:lineRule="auto"/>
              <w:ind w:left="-45"/>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01.01.2026</w:t>
            </w:r>
          </w:p>
          <w:p w14:paraId="767B81B3" w14:textId="77777777" w:rsidR="005F20B8" w:rsidRPr="00C05521" w:rsidRDefault="005F20B8" w:rsidP="005F20B8">
            <w:pPr>
              <w:spacing w:line="240" w:lineRule="auto"/>
              <w:ind w:left="-45"/>
              <w:rPr>
                <w:rFonts w:ascii="Times New Roman" w:eastAsia="Times New Roman" w:hAnsi="Times New Roman" w:cs="Times New Roman"/>
                <w:color w:val="000000"/>
                <w:sz w:val="24"/>
                <w:szCs w:val="24"/>
              </w:rPr>
            </w:pPr>
          </w:p>
        </w:tc>
        <w:tc>
          <w:tcPr>
            <w:tcW w:w="1302" w:type="dxa"/>
          </w:tcPr>
          <w:p w14:paraId="7B2BAD74" w14:textId="77777777" w:rsidR="005F20B8" w:rsidRPr="00C05521" w:rsidRDefault="005F20B8" w:rsidP="005F20B8">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31.</w:t>
            </w:r>
            <w:r w:rsidR="00D32889" w:rsidRPr="00C05521">
              <w:rPr>
                <w:rFonts w:ascii="Times New Roman" w:eastAsia="Times New Roman" w:hAnsi="Times New Roman" w:cs="Times New Roman"/>
                <w:color w:val="000000"/>
                <w:sz w:val="24"/>
                <w:szCs w:val="24"/>
              </w:rPr>
              <w:t>12</w:t>
            </w:r>
            <w:r w:rsidRPr="00C05521">
              <w:rPr>
                <w:rFonts w:ascii="Times New Roman" w:eastAsia="Times New Roman" w:hAnsi="Times New Roman" w:cs="Times New Roman"/>
                <w:color w:val="000000"/>
                <w:sz w:val="24"/>
                <w:szCs w:val="24"/>
              </w:rPr>
              <w:t>.2025</w:t>
            </w:r>
          </w:p>
          <w:p w14:paraId="55AA3E0A" w14:textId="77777777" w:rsidR="005F20B8" w:rsidRPr="00C05521" w:rsidRDefault="005F20B8" w:rsidP="005F20B8">
            <w:pPr>
              <w:spacing w:line="240" w:lineRule="auto"/>
              <w:rPr>
                <w:rFonts w:ascii="Times New Roman" w:eastAsia="Times New Roman" w:hAnsi="Times New Roman" w:cs="Times New Roman"/>
                <w:color w:val="000000"/>
                <w:sz w:val="24"/>
                <w:szCs w:val="24"/>
              </w:rPr>
            </w:pPr>
          </w:p>
          <w:p w14:paraId="7F1AEC0E" w14:textId="77777777" w:rsidR="00D32889" w:rsidRPr="00C05521" w:rsidRDefault="00D32889" w:rsidP="005F20B8">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31.12.2026</w:t>
            </w:r>
          </w:p>
        </w:tc>
        <w:tc>
          <w:tcPr>
            <w:tcW w:w="1160" w:type="dxa"/>
          </w:tcPr>
          <w:p w14:paraId="46DEE0E7" w14:textId="77777777" w:rsidR="005F20B8" w:rsidRPr="00C05521" w:rsidRDefault="005F20B8" w:rsidP="005F20B8">
            <w:pPr>
              <w:widowControl w:val="0"/>
              <w:spacing w:line="240" w:lineRule="auto"/>
              <w:ind w:left="-48" w:right="-122"/>
              <w:rPr>
                <w:rFonts w:ascii="Times New Roman" w:eastAsia="Times New Roman" w:hAnsi="Times New Roman" w:cs="Times New Roman"/>
                <w:color w:val="000000"/>
                <w:sz w:val="24"/>
                <w:szCs w:val="24"/>
              </w:rPr>
            </w:pPr>
          </w:p>
        </w:tc>
        <w:tc>
          <w:tcPr>
            <w:tcW w:w="1815" w:type="dxa"/>
          </w:tcPr>
          <w:p w14:paraId="6F66D5A8" w14:textId="77777777" w:rsidR="005F20B8" w:rsidRPr="00C05521" w:rsidRDefault="005F20B8" w:rsidP="005F20B8">
            <w:pPr>
              <w:widowControl w:val="0"/>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Управління житлово-комунального господарства Жмеринської міської ради</w:t>
            </w:r>
          </w:p>
          <w:p w14:paraId="571F82C5" w14:textId="77777777" w:rsidR="005F20B8" w:rsidRPr="00C05521" w:rsidRDefault="005F20B8" w:rsidP="005F20B8">
            <w:pPr>
              <w:widowControl w:val="0"/>
              <w:spacing w:line="240" w:lineRule="auto"/>
              <w:rPr>
                <w:rFonts w:ascii="Times New Roman" w:eastAsia="Times New Roman" w:hAnsi="Times New Roman" w:cs="Times New Roman"/>
                <w:color w:val="000000"/>
                <w:sz w:val="24"/>
                <w:szCs w:val="24"/>
              </w:rPr>
            </w:pPr>
          </w:p>
        </w:tc>
        <w:tc>
          <w:tcPr>
            <w:tcW w:w="2005" w:type="dxa"/>
          </w:tcPr>
          <w:p w14:paraId="6EE89967" w14:textId="77777777" w:rsidR="005F20B8" w:rsidRPr="00C05521" w:rsidRDefault="005F20B8" w:rsidP="005F20B8">
            <w:pPr>
              <w:widowControl w:val="0"/>
              <w:spacing w:line="240" w:lineRule="auto"/>
              <w:rPr>
                <w:rFonts w:ascii="Times New Roman" w:eastAsia="Times New Roman" w:hAnsi="Times New Roman" w:cs="Times New Roman"/>
                <w:color w:val="000000"/>
                <w:sz w:val="24"/>
                <w:szCs w:val="24"/>
              </w:rPr>
            </w:pPr>
          </w:p>
        </w:tc>
        <w:tc>
          <w:tcPr>
            <w:tcW w:w="2266" w:type="dxa"/>
            <w:gridSpan w:val="3"/>
          </w:tcPr>
          <w:p w14:paraId="6C51FC73" w14:textId="77777777" w:rsidR="005F20B8" w:rsidRPr="00C05521" w:rsidRDefault="005F20B8" w:rsidP="005F20B8">
            <w:pPr>
              <w:widowControl w:val="0"/>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 xml:space="preserve">Звіт за результатами оцінки </w:t>
            </w:r>
            <w:proofErr w:type="spellStart"/>
            <w:r w:rsidRPr="00C05521">
              <w:rPr>
                <w:rFonts w:ascii="Times New Roman" w:eastAsia="Times New Roman" w:hAnsi="Times New Roman" w:cs="Times New Roman"/>
                <w:color w:val="000000"/>
                <w:sz w:val="24"/>
                <w:szCs w:val="24"/>
              </w:rPr>
              <w:t>безбар’єрності</w:t>
            </w:r>
            <w:proofErr w:type="spellEnd"/>
            <w:r w:rsidRPr="00C05521">
              <w:rPr>
                <w:rFonts w:ascii="Times New Roman" w:eastAsia="Times New Roman" w:hAnsi="Times New Roman" w:cs="Times New Roman"/>
                <w:color w:val="000000"/>
                <w:sz w:val="24"/>
                <w:szCs w:val="24"/>
              </w:rPr>
              <w:t xml:space="preserve"> вулиць і доріг (фото</w:t>
            </w:r>
            <w:r w:rsidRPr="00C05521">
              <w:rPr>
                <w:rFonts w:ascii="Times New Roman" w:eastAsia="Times New Roman" w:hAnsi="Times New Roman" w:cs="Times New Roman"/>
                <w:sz w:val="24"/>
                <w:szCs w:val="24"/>
              </w:rPr>
              <w:t>,</w:t>
            </w:r>
            <w:r w:rsidRPr="00C05521">
              <w:rPr>
                <w:rFonts w:ascii="Times New Roman" w:eastAsia="Times New Roman" w:hAnsi="Times New Roman" w:cs="Times New Roman"/>
                <w:color w:val="000000"/>
                <w:sz w:val="24"/>
                <w:szCs w:val="24"/>
              </w:rPr>
              <w:t xml:space="preserve"> кількісні показники)</w:t>
            </w:r>
          </w:p>
        </w:tc>
      </w:tr>
      <w:tr w:rsidR="005F20B8" w:rsidRPr="00C05521" w14:paraId="5978BF5D" w14:textId="77777777" w:rsidTr="00D56F4A">
        <w:trPr>
          <w:gridAfter w:val="1"/>
          <w:wAfter w:w="62" w:type="dxa"/>
          <w:trHeight w:val="1962"/>
        </w:trPr>
        <w:tc>
          <w:tcPr>
            <w:tcW w:w="2572" w:type="dxa"/>
            <w:vMerge w:val="restart"/>
          </w:tcPr>
          <w:p w14:paraId="094F3A74" w14:textId="77777777" w:rsidR="005F20B8" w:rsidRPr="00C05521" w:rsidRDefault="005F20B8" w:rsidP="005F20B8">
            <w:pPr>
              <w:widowControl w:val="0"/>
              <w:spacing w:line="240" w:lineRule="auto"/>
              <w:ind w:right="7"/>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 xml:space="preserve">4. Забезпечено сприяння розвитку </w:t>
            </w:r>
            <w:proofErr w:type="spellStart"/>
            <w:r w:rsidRPr="00C05521">
              <w:rPr>
                <w:rFonts w:ascii="Times New Roman" w:eastAsia="Times New Roman" w:hAnsi="Times New Roman" w:cs="Times New Roman"/>
                <w:color w:val="000000"/>
                <w:sz w:val="24"/>
                <w:szCs w:val="24"/>
              </w:rPr>
              <w:t>безбар’єрних</w:t>
            </w:r>
            <w:proofErr w:type="spellEnd"/>
            <w:r w:rsidRPr="00C05521">
              <w:rPr>
                <w:rFonts w:ascii="Times New Roman" w:eastAsia="Times New Roman" w:hAnsi="Times New Roman" w:cs="Times New Roman"/>
                <w:color w:val="000000"/>
                <w:sz w:val="24"/>
                <w:szCs w:val="24"/>
              </w:rPr>
              <w:t xml:space="preserve"> маршрутів, перехресть, </w:t>
            </w:r>
            <w:proofErr w:type="spellStart"/>
            <w:r w:rsidRPr="00C05521">
              <w:rPr>
                <w:rFonts w:ascii="Times New Roman" w:eastAsia="Times New Roman" w:hAnsi="Times New Roman" w:cs="Times New Roman"/>
                <w:color w:val="000000"/>
                <w:sz w:val="24"/>
                <w:szCs w:val="24"/>
              </w:rPr>
              <w:t>зупинкових</w:t>
            </w:r>
            <w:proofErr w:type="spellEnd"/>
            <w:r w:rsidRPr="00C05521">
              <w:rPr>
                <w:rFonts w:ascii="Times New Roman" w:eastAsia="Times New Roman" w:hAnsi="Times New Roman" w:cs="Times New Roman"/>
                <w:color w:val="000000"/>
                <w:sz w:val="24"/>
                <w:szCs w:val="24"/>
              </w:rPr>
              <w:t xml:space="preserve"> комплексів, тротуарів, дублювання </w:t>
            </w:r>
            <w:proofErr w:type="spellStart"/>
            <w:r w:rsidR="00D32889" w:rsidRPr="00C05521">
              <w:rPr>
                <w:rFonts w:ascii="Times New Roman" w:eastAsia="Times New Roman" w:hAnsi="Times New Roman" w:cs="Times New Roman"/>
                <w:color w:val="000000"/>
                <w:sz w:val="24"/>
                <w:szCs w:val="24"/>
              </w:rPr>
              <w:t>тонельних</w:t>
            </w:r>
            <w:proofErr w:type="spellEnd"/>
            <w:r w:rsidRPr="00C05521">
              <w:rPr>
                <w:rFonts w:ascii="Times New Roman" w:eastAsia="Times New Roman" w:hAnsi="Times New Roman" w:cs="Times New Roman"/>
                <w:color w:val="000000"/>
                <w:sz w:val="24"/>
                <w:szCs w:val="24"/>
              </w:rPr>
              <w:t xml:space="preserve"> переходів наземними.</w:t>
            </w:r>
          </w:p>
          <w:p w14:paraId="3F821842" w14:textId="77777777" w:rsidR="005F20B8" w:rsidRPr="00C05521" w:rsidRDefault="005F20B8" w:rsidP="005F20B8">
            <w:pPr>
              <w:widowControl w:val="0"/>
              <w:spacing w:line="240" w:lineRule="auto"/>
              <w:ind w:right="7"/>
              <w:rPr>
                <w:rFonts w:ascii="Times New Roman" w:eastAsia="Times New Roman" w:hAnsi="Times New Roman" w:cs="Times New Roman"/>
                <w:color w:val="000000"/>
                <w:sz w:val="24"/>
                <w:szCs w:val="24"/>
              </w:rPr>
            </w:pPr>
          </w:p>
        </w:tc>
        <w:tc>
          <w:tcPr>
            <w:tcW w:w="2646" w:type="dxa"/>
            <w:tcMar>
              <w:top w:w="0" w:type="dxa"/>
              <w:left w:w="40" w:type="dxa"/>
              <w:bottom w:w="0" w:type="dxa"/>
              <w:right w:w="40" w:type="dxa"/>
            </w:tcMar>
          </w:tcPr>
          <w:p w14:paraId="7CE96494" w14:textId="77777777" w:rsidR="005F20B8" w:rsidRPr="00C05521" w:rsidRDefault="005F20B8" w:rsidP="00D32889">
            <w:pPr>
              <w:widowControl w:val="0"/>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4.</w:t>
            </w:r>
            <w:r w:rsidR="00D32889" w:rsidRPr="00C05521">
              <w:rPr>
                <w:rFonts w:ascii="Times New Roman" w:eastAsia="Times New Roman" w:hAnsi="Times New Roman" w:cs="Times New Roman"/>
                <w:color w:val="000000"/>
                <w:sz w:val="24"/>
                <w:szCs w:val="24"/>
              </w:rPr>
              <w:t>1</w:t>
            </w:r>
            <w:r w:rsidRPr="00C05521">
              <w:rPr>
                <w:rFonts w:ascii="Times New Roman" w:eastAsia="Times New Roman" w:hAnsi="Times New Roman" w:cs="Times New Roman"/>
                <w:color w:val="000000"/>
                <w:sz w:val="24"/>
                <w:szCs w:val="24"/>
              </w:rPr>
              <w:t xml:space="preserve">. Включити в програмні документи заходи з облаштування </w:t>
            </w:r>
            <w:proofErr w:type="spellStart"/>
            <w:r w:rsidRPr="00C05521">
              <w:rPr>
                <w:rFonts w:ascii="Times New Roman" w:eastAsia="Times New Roman" w:hAnsi="Times New Roman" w:cs="Times New Roman"/>
                <w:color w:val="000000"/>
                <w:sz w:val="24"/>
                <w:szCs w:val="24"/>
              </w:rPr>
              <w:t>безбар’єрних</w:t>
            </w:r>
            <w:proofErr w:type="spellEnd"/>
            <w:r w:rsidRPr="00C05521">
              <w:rPr>
                <w:rFonts w:ascii="Times New Roman" w:eastAsia="Times New Roman" w:hAnsi="Times New Roman" w:cs="Times New Roman"/>
                <w:color w:val="000000"/>
                <w:sz w:val="24"/>
                <w:szCs w:val="24"/>
              </w:rPr>
              <w:t xml:space="preserve"> вулиць та доріг</w:t>
            </w:r>
          </w:p>
        </w:tc>
        <w:tc>
          <w:tcPr>
            <w:tcW w:w="1391" w:type="dxa"/>
          </w:tcPr>
          <w:p w14:paraId="20C48258" w14:textId="77777777" w:rsidR="005F20B8" w:rsidRPr="00C05521" w:rsidRDefault="005F20B8" w:rsidP="00D32889">
            <w:pPr>
              <w:spacing w:line="240" w:lineRule="auto"/>
              <w:ind w:left="-45"/>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01.0</w:t>
            </w:r>
            <w:r w:rsidR="00D32889" w:rsidRPr="00C05521">
              <w:rPr>
                <w:rFonts w:ascii="Times New Roman" w:eastAsia="Times New Roman" w:hAnsi="Times New Roman" w:cs="Times New Roman"/>
                <w:color w:val="000000"/>
                <w:sz w:val="24"/>
                <w:szCs w:val="24"/>
              </w:rPr>
              <w:t>6</w:t>
            </w:r>
            <w:r w:rsidRPr="00C05521">
              <w:rPr>
                <w:rFonts w:ascii="Times New Roman" w:eastAsia="Times New Roman" w:hAnsi="Times New Roman" w:cs="Times New Roman"/>
                <w:color w:val="000000"/>
                <w:sz w:val="24"/>
                <w:szCs w:val="24"/>
              </w:rPr>
              <w:t>.2025</w:t>
            </w:r>
          </w:p>
        </w:tc>
        <w:tc>
          <w:tcPr>
            <w:tcW w:w="1302" w:type="dxa"/>
          </w:tcPr>
          <w:p w14:paraId="2DC9381F" w14:textId="77777777" w:rsidR="005F20B8" w:rsidRPr="00C05521" w:rsidRDefault="005F20B8" w:rsidP="00D32889">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3</w:t>
            </w:r>
            <w:r w:rsidR="00D32889" w:rsidRPr="00C05521">
              <w:rPr>
                <w:rFonts w:ascii="Times New Roman" w:eastAsia="Times New Roman" w:hAnsi="Times New Roman" w:cs="Times New Roman"/>
                <w:color w:val="000000"/>
                <w:sz w:val="24"/>
                <w:szCs w:val="24"/>
              </w:rPr>
              <w:t>1</w:t>
            </w:r>
            <w:r w:rsidRPr="00C05521">
              <w:rPr>
                <w:rFonts w:ascii="Times New Roman" w:eastAsia="Times New Roman" w:hAnsi="Times New Roman" w:cs="Times New Roman"/>
                <w:color w:val="000000"/>
                <w:sz w:val="24"/>
                <w:szCs w:val="24"/>
              </w:rPr>
              <w:t>.06.2025</w:t>
            </w:r>
          </w:p>
        </w:tc>
        <w:tc>
          <w:tcPr>
            <w:tcW w:w="1160" w:type="dxa"/>
          </w:tcPr>
          <w:p w14:paraId="1B7AC20C" w14:textId="77777777" w:rsidR="005F20B8" w:rsidRPr="00C05521" w:rsidRDefault="005F20B8" w:rsidP="005F20B8">
            <w:pPr>
              <w:spacing w:line="240" w:lineRule="auto"/>
              <w:rPr>
                <w:rFonts w:ascii="Times New Roman" w:eastAsia="Times New Roman" w:hAnsi="Times New Roman" w:cs="Times New Roman"/>
                <w:color w:val="000000"/>
                <w:sz w:val="24"/>
                <w:szCs w:val="24"/>
              </w:rPr>
            </w:pPr>
          </w:p>
        </w:tc>
        <w:tc>
          <w:tcPr>
            <w:tcW w:w="1815" w:type="dxa"/>
            <w:tcMar>
              <w:top w:w="0" w:type="dxa"/>
              <w:left w:w="40" w:type="dxa"/>
              <w:bottom w:w="0" w:type="dxa"/>
              <w:right w:w="40" w:type="dxa"/>
            </w:tcMar>
          </w:tcPr>
          <w:p w14:paraId="4F731675" w14:textId="77777777" w:rsidR="005F20B8" w:rsidRPr="00C05521" w:rsidRDefault="005F20B8" w:rsidP="005F20B8">
            <w:pPr>
              <w:widowControl w:val="0"/>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Управління житлово-комунального господарства Жмеринської міської ради</w:t>
            </w:r>
          </w:p>
          <w:p w14:paraId="0D316704" w14:textId="77777777" w:rsidR="005F20B8" w:rsidRPr="00C05521" w:rsidRDefault="005F20B8" w:rsidP="005F20B8">
            <w:pPr>
              <w:widowControl w:val="0"/>
              <w:spacing w:line="240" w:lineRule="auto"/>
              <w:rPr>
                <w:rFonts w:ascii="Times New Roman" w:eastAsia="Times New Roman" w:hAnsi="Times New Roman" w:cs="Times New Roman"/>
                <w:color w:val="000000"/>
                <w:sz w:val="24"/>
                <w:szCs w:val="24"/>
              </w:rPr>
            </w:pPr>
          </w:p>
        </w:tc>
        <w:tc>
          <w:tcPr>
            <w:tcW w:w="2005" w:type="dxa"/>
          </w:tcPr>
          <w:p w14:paraId="3B49B622" w14:textId="77777777" w:rsidR="005F20B8" w:rsidRPr="00C05521" w:rsidRDefault="005F20B8" w:rsidP="005F20B8">
            <w:pPr>
              <w:spacing w:line="240" w:lineRule="auto"/>
              <w:rPr>
                <w:rFonts w:ascii="Times New Roman" w:eastAsia="Times New Roman" w:hAnsi="Times New Roman" w:cs="Times New Roman"/>
                <w:color w:val="000000"/>
                <w:sz w:val="24"/>
                <w:szCs w:val="24"/>
              </w:rPr>
            </w:pPr>
          </w:p>
        </w:tc>
        <w:tc>
          <w:tcPr>
            <w:tcW w:w="2266" w:type="dxa"/>
            <w:gridSpan w:val="3"/>
          </w:tcPr>
          <w:p w14:paraId="15DCFA3D" w14:textId="77777777" w:rsidR="005F20B8" w:rsidRPr="00C05521" w:rsidRDefault="005F20B8" w:rsidP="00D32889">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 xml:space="preserve">Програмний документ або документи з включеними заходами з облаштування  </w:t>
            </w:r>
            <w:proofErr w:type="spellStart"/>
            <w:r w:rsidRPr="00C05521">
              <w:rPr>
                <w:rFonts w:ascii="Times New Roman" w:eastAsia="Times New Roman" w:hAnsi="Times New Roman" w:cs="Times New Roman"/>
                <w:color w:val="000000"/>
                <w:sz w:val="24"/>
                <w:szCs w:val="24"/>
              </w:rPr>
              <w:t>безбар’єрних</w:t>
            </w:r>
            <w:proofErr w:type="spellEnd"/>
            <w:r w:rsidRPr="00C05521">
              <w:rPr>
                <w:rFonts w:ascii="Times New Roman" w:eastAsia="Times New Roman" w:hAnsi="Times New Roman" w:cs="Times New Roman"/>
                <w:color w:val="000000"/>
                <w:sz w:val="24"/>
                <w:szCs w:val="24"/>
              </w:rPr>
              <w:t xml:space="preserve"> вулиць та доріг</w:t>
            </w:r>
          </w:p>
        </w:tc>
      </w:tr>
      <w:tr w:rsidR="005F20B8" w:rsidRPr="00C05521" w14:paraId="1E73A6F3" w14:textId="77777777" w:rsidTr="00D56F4A">
        <w:trPr>
          <w:gridAfter w:val="1"/>
          <w:wAfter w:w="62" w:type="dxa"/>
          <w:trHeight w:val="1130"/>
        </w:trPr>
        <w:tc>
          <w:tcPr>
            <w:tcW w:w="2572" w:type="dxa"/>
            <w:vMerge/>
          </w:tcPr>
          <w:p w14:paraId="08523E63" w14:textId="77777777" w:rsidR="005F20B8" w:rsidRPr="00C05521" w:rsidRDefault="005F20B8" w:rsidP="005F20B8">
            <w:pPr>
              <w:widowControl w:val="0"/>
              <w:rPr>
                <w:rFonts w:ascii="Times New Roman" w:eastAsia="Times New Roman" w:hAnsi="Times New Roman" w:cs="Times New Roman"/>
                <w:color w:val="000000"/>
                <w:sz w:val="24"/>
                <w:szCs w:val="24"/>
              </w:rPr>
            </w:pPr>
          </w:p>
        </w:tc>
        <w:tc>
          <w:tcPr>
            <w:tcW w:w="2646" w:type="dxa"/>
            <w:tcMar>
              <w:top w:w="0" w:type="dxa"/>
              <w:left w:w="40" w:type="dxa"/>
              <w:bottom w:w="0" w:type="dxa"/>
              <w:right w:w="40" w:type="dxa"/>
            </w:tcMar>
          </w:tcPr>
          <w:p w14:paraId="56300925" w14:textId="77777777" w:rsidR="005F20B8" w:rsidRPr="00C05521" w:rsidRDefault="005F20B8" w:rsidP="00D32889">
            <w:pPr>
              <w:widowControl w:val="0"/>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4.</w:t>
            </w:r>
            <w:r w:rsidR="00D32889" w:rsidRPr="00C05521">
              <w:rPr>
                <w:rFonts w:ascii="Times New Roman" w:eastAsia="Times New Roman" w:hAnsi="Times New Roman" w:cs="Times New Roman"/>
                <w:color w:val="000000"/>
                <w:sz w:val="24"/>
                <w:szCs w:val="24"/>
              </w:rPr>
              <w:t>2</w:t>
            </w:r>
            <w:r w:rsidRPr="00C05521">
              <w:rPr>
                <w:rFonts w:ascii="Times New Roman" w:eastAsia="Times New Roman" w:hAnsi="Times New Roman" w:cs="Times New Roman"/>
                <w:color w:val="000000"/>
                <w:sz w:val="24"/>
                <w:szCs w:val="24"/>
              </w:rPr>
              <w:t xml:space="preserve">. Забезпечити покращення пішохідної інфраструктури, </w:t>
            </w:r>
            <w:proofErr w:type="spellStart"/>
            <w:r w:rsidRPr="00C05521">
              <w:rPr>
                <w:rFonts w:ascii="Times New Roman" w:eastAsia="Times New Roman" w:hAnsi="Times New Roman" w:cs="Times New Roman"/>
                <w:color w:val="000000"/>
                <w:sz w:val="24"/>
                <w:szCs w:val="24"/>
              </w:rPr>
              <w:t>паркувальних</w:t>
            </w:r>
            <w:proofErr w:type="spellEnd"/>
            <w:r w:rsidRPr="00C05521">
              <w:rPr>
                <w:rFonts w:ascii="Times New Roman" w:eastAsia="Times New Roman" w:hAnsi="Times New Roman" w:cs="Times New Roman"/>
                <w:color w:val="000000"/>
                <w:sz w:val="24"/>
                <w:szCs w:val="24"/>
              </w:rPr>
              <w:t xml:space="preserve"> зон, обмеження швидкості руху транспортних засобів та розвиток інфраструктури для руху велосипедів (зокрема встановлення світлофорів, зокрема озвучених для потреб </w:t>
            </w:r>
            <w:r w:rsidRPr="00C05521">
              <w:rPr>
                <w:rFonts w:ascii="Times New Roman" w:eastAsia="Times New Roman" w:hAnsi="Times New Roman" w:cs="Times New Roman"/>
                <w:color w:val="000000"/>
                <w:sz w:val="24"/>
                <w:szCs w:val="24"/>
              </w:rPr>
              <w:lastRenderedPageBreak/>
              <w:t>осіб з порушеннями слуху та оснащених для потреб осіб з порушеннями зору)</w:t>
            </w:r>
          </w:p>
        </w:tc>
        <w:tc>
          <w:tcPr>
            <w:tcW w:w="1391" w:type="dxa"/>
            <w:tcMar>
              <w:top w:w="0" w:type="dxa"/>
              <w:left w:w="40" w:type="dxa"/>
              <w:bottom w:w="0" w:type="dxa"/>
              <w:right w:w="40" w:type="dxa"/>
            </w:tcMar>
          </w:tcPr>
          <w:p w14:paraId="0BDBBE97" w14:textId="77777777" w:rsidR="005F20B8" w:rsidRPr="00C05521" w:rsidRDefault="005F20B8" w:rsidP="005F20B8">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lastRenderedPageBreak/>
              <w:t>01.0</w:t>
            </w:r>
            <w:r w:rsidR="00D32889" w:rsidRPr="00C05521">
              <w:rPr>
                <w:rFonts w:ascii="Times New Roman" w:eastAsia="Times New Roman" w:hAnsi="Times New Roman" w:cs="Times New Roman"/>
                <w:color w:val="000000"/>
                <w:sz w:val="24"/>
                <w:szCs w:val="24"/>
              </w:rPr>
              <w:t>6</w:t>
            </w:r>
            <w:r w:rsidRPr="00C05521">
              <w:rPr>
                <w:rFonts w:ascii="Times New Roman" w:eastAsia="Times New Roman" w:hAnsi="Times New Roman" w:cs="Times New Roman"/>
                <w:color w:val="000000"/>
                <w:sz w:val="24"/>
                <w:szCs w:val="24"/>
              </w:rPr>
              <w:t>.2025</w:t>
            </w:r>
          </w:p>
          <w:p w14:paraId="082B5AC9" w14:textId="77777777" w:rsidR="005F20B8" w:rsidRPr="00C05521" w:rsidRDefault="005F20B8" w:rsidP="005F20B8">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 xml:space="preserve"> </w:t>
            </w:r>
          </w:p>
          <w:p w14:paraId="02467FC7" w14:textId="77777777" w:rsidR="005F20B8" w:rsidRPr="00C05521" w:rsidRDefault="005F20B8" w:rsidP="005F20B8">
            <w:pPr>
              <w:widowControl w:val="0"/>
              <w:spacing w:line="240" w:lineRule="auto"/>
              <w:ind w:left="22"/>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01.01.2026</w:t>
            </w:r>
          </w:p>
        </w:tc>
        <w:tc>
          <w:tcPr>
            <w:tcW w:w="1302" w:type="dxa"/>
            <w:tcMar>
              <w:top w:w="0" w:type="dxa"/>
              <w:left w:w="40" w:type="dxa"/>
              <w:bottom w:w="0" w:type="dxa"/>
              <w:right w:w="40" w:type="dxa"/>
            </w:tcMar>
          </w:tcPr>
          <w:p w14:paraId="65A0B5F4" w14:textId="77777777" w:rsidR="005F20B8" w:rsidRPr="00C05521" w:rsidRDefault="005F20B8" w:rsidP="005F20B8">
            <w:pPr>
              <w:spacing w:line="240" w:lineRule="auto"/>
              <w:ind w:left="-17"/>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31.12.2025</w:t>
            </w:r>
          </w:p>
          <w:p w14:paraId="6171487A" w14:textId="77777777" w:rsidR="005F20B8" w:rsidRPr="00C05521" w:rsidRDefault="005F20B8" w:rsidP="005F20B8">
            <w:pPr>
              <w:spacing w:line="240" w:lineRule="auto"/>
              <w:ind w:left="-17"/>
              <w:rPr>
                <w:rFonts w:ascii="Times New Roman" w:eastAsia="Times New Roman" w:hAnsi="Times New Roman" w:cs="Times New Roman"/>
                <w:color w:val="000000"/>
                <w:sz w:val="24"/>
                <w:szCs w:val="24"/>
              </w:rPr>
            </w:pPr>
          </w:p>
          <w:p w14:paraId="51F6644F" w14:textId="77777777" w:rsidR="005F20B8" w:rsidRPr="00C05521" w:rsidRDefault="005F20B8" w:rsidP="005F20B8">
            <w:pPr>
              <w:widowControl w:val="0"/>
              <w:spacing w:line="240" w:lineRule="auto"/>
              <w:ind w:left="22"/>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31.12.2026</w:t>
            </w:r>
          </w:p>
        </w:tc>
        <w:tc>
          <w:tcPr>
            <w:tcW w:w="1160" w:type="dxa"/>
          </w:tcPr>
          <w:p w14:paraId="74730B6E" w14:textId="77777777" w:rsidR="005F20B8" w:rsidRPr="00C05521" w:rsidRDefault="00D32889" w:rsidP="005F20B8">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 xml:space="preserve">Місцевий </w:t>
            </w:r>
            <w:r w:rsidR="005F20B8" w:rsidRPr="00C05521">
              <w:rPr>
                <w:rFonts w:ascii="Times New Roman" w:eastAsia="Times New Roman" w:hAnsi="Times New Roman" w:cs="Times New Roman"/>
                <w:color w:val="000000"/>
                <w:sz w:val="24"/>
                <w:szCs w:val="24"/>
              </w:rPr>
              <w:t>бюджет</w:t>
            </w:r>
          </w:p>
        </w:tc>
        <w:tc>
          <w:tcPr>
            <w:tcW w:w="1815" w:type="dxa"/>
            <w:tcMar>
              <w:top w:w="0" w:type="dxa"/>
              <w:left w:w="40" w:type="dxa"/>
              <w:bottom w:w="0" w:type="dxa"/>
              <w:right w:w="40" w:type="dxa"/>
            </w:tcMar>
          </w:tcPr>
          <w:p w14:paraId="7C8A67E7" w14:textId="77777777" w:rsidR="005F20B8" w:rsidRPr="00C05521" w:rsidRDefault="005F20B8" w:rsidP="005F20B8">
            <w:pPr>
              <w:widowControl w:val="0"/>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Управління житлово-комунального господарства Жмеринської міської ради</w:t>
            </w:r>
          </w:p>
          <w:p w14:paraId="64C10D50" w14:textId="77777777" w:rsidR="005F20B8" w:rsidRPr="00C05521" w:rsidRDefault="005F20B8" w:rsidP="005F20B8">
            <w:pPr>
              <w:widowControl w:val="0"/>
              <w:spacing w:line="240" w:lineRule="auto"/>
              <w:rPr>
                <w:rFonts w:ascii="Times New Roman" w:eastAsia="Times New Roman" w:hAnsi="Times New Roman" w:cs="Times New Roman"/>
                <w:color w:val="000000"/>
                <w:sz w:val="24"/>
                <w:szCs w:val="24"/>
              </w:rPr>
            </w:pPr>
          </w:p>
        </w:tc>
        <w:tc>
          <w:tcPr>
            <w:tcW w:w="2005" w:type="dxa"/>
          </w:tcPr>
          <w:p w14:paraId="5D28B4C4" w14:textId="77777777" w:rsidR="005F20B8" w:rsidRPr="00C05521" w:rsidRDefault="005F20B8" w:rsidP="005F20B8">
            <w:pPr>
              <w:spacing w:line="240" w:lineRule="auto"/>
              <w:rPr>
                <w:rFonts w:ascii="Times New Roman" w:eastAsia="Times New Roman" w:hAnsi="Times New Roman" w:cs="Times New Roman"/>
                <w:color w:val="000000"/>
                <w:sz w:val="24"/>
                <w:szCs w:val="24"/>
              </w:rPr>
            </w:pPr>
          </w:p>
        </w:tc>
        <w:tc>
          <w:tcPr>
            <w:tcW w:w="2266" w:type="dxa"/>
            <w:gridSpan w:val="3"/>
          </w:tcPr>
          <w:p w14:paraId="7DABA2F5" w14:textId="77777777" w:rsidR="005F20B8" w:rsidRPr="00C05521" w:rsidRDefault="005F20B8" w:rsidP="005F20B8">
            <w:pPr>
              <w:widowControl w:val="0"/>
              <w:spacing w:line="240" w:lineRule="auto"/>
              <w:ind w:right="403"/>
              <w:rPr>
                <w:rFonts w:ascii="Times New Roman" w:eastAsia="Times New Roman" w:hAnsi="Times New Roman" w:cs="Times New Roman"/>
                <w:color w:val="000000"/>
                <w:sz w:val="24"/>
                <w:szCs w:val="24"/>
              </w:rPr>
            </w:pPr>
            <w:r w:rsidRPr="00C05521">
              <w:rPr>
                <w:rFonts w:ascii="Times New Roman" w:eastAsia="Times New Roman" w:hAnsi="Times New Roman" w:cs="Times New Roman"/>
                <w:sz w:val="24"/>
                <w:szCs w:val="24"/>
              </w:rPr>
              <w:t>Щоквартальний з</w:t>
            </w:r>
            <w:r w:rsidRPr="00C05521">
              <w:rPr>
                <w:rFonts w:ascii="Times New Roman" w:eastAsia="Times New Roman" w:hAnsi="Times New Roman" w:cs="Times New Roman"/>
                <w:color w:val="000000"/>
                <w:sz w:val="24"/>
                <w:szCs w:val="24"/>
              </w:rPr>
              <w:t xml:space="preserve">віт за результатами проведення заходів покращення пішохідної інфраструктури </w:t>
            </w:r>
          </w:p>
          <w:p w14:paraId="3C979674" w14:textId="77777777" w:rsidR="005F20B8" w:rsidRPr="00C05521" w:rsidRDefault="005F20B8" w:rsidP="005F20B8">
            <w:pPr>
              <w:spacing w:line="240" w:lineRule="auto"/>
              <w:rPr>
                <w:rFonts w:ascii="Times New Roman" w:eastAsia="Times New Roman" w:hAnsi="Times New Roman" w:cs="Times New Roman"/>
                <w:color w:val="000000"/>
                <w:sz w:val="24"/>
                <w:szCs w:val="24"/>
              </w:rPr>
            </w:pPr>
          </w:p>
        </w:tc>
      </w:tr>
      <w:tr w:rsidR="005F20B8" w:rsidRPr="00C05521" w14:paraId="73D48ADF" w14:textId="77777777" w:rsidTr="00D56F4A">
        <w:trPr>
          <w:gridAfter w:val="1"/>
          <w:wAfter w:w="62" w:type="dxa"/>
          <w:trHeight w:val="421"/>
        </w:trPr>
        <w:tc>
          <w:tcPr>
            <w:tcW w:w="2572" w:type="dxa"/>
            <w:vMerge/>
          </w:tcPr>
          <w:p w14:paraId="55D884B4" w14:textId="77777777" w:rsidR="005F20B8" w:rsidRPr="00C05521" w:rsidRDefault="005F20B8" w:rsidP="005F20B8">
            <w:pPr>
              <w:widowControl w:val="0"/>
              <w:rPr>
                <w:rFonts w:ascii="Times New Roman" w:eastAsia="Times New Roman" w:hAnsi="Times New Roman" w:cs="Times New Roman"/>
                <w:color w:val="000000"/>
                <w:sz w:val="24"/>
                <w:szCs w:val="24"/>
              </w:rPr>
            </w:pPr>
          </w:p>
        </w:tc>
        <w:tc>
          <w:tcPr>
            <w:tcW w:w="2646" w:type="dxa"/>
            <w:shd w:val="clear" w:color="auto" w:fill="auto"/>
          </w:tcPr>
          <w:p w14:paraId="6E67D1B8" w14:textId="77777777" w:rsidR="005F20B8" w:rsidRPr="00C05521" w:rsidRDefault="005F20B8" w:rsidP="00D32889">
            <w:pPr>
              <w:widowControl w:val="0"/>
              <w:spacing w:after="240" w:line="240" w:lineRule="auto"/>
              <w:ind w:right="167"/>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4.</w:t>
            </w:r>
            <w:r w:rsidR="00D32889" w:rsidRPr="00C05521">
              <w:rPr>
                <w:rFonts w:ascii="Times New Roman" w:eastAsia="Times New Roman" w:hAnsi="Times New Roman" w:cs="Times New Roman"/>
                <w:color w:val="000000"/>
                <w:sz w:val="24"/>
                <w:szCs w:val="24"/>
              </w:rPr>
              <w:t>3</w:t>
            </w:r>
            <w:r w:rsidRPr="00C05521">
              <w:rPr>
                <w:rFonts w:ascii="Times New Roman" w:eastAsia="Times New Roman" w:hAnsi="Times New Roman" w:cs="Times New Roman"/>
                <w:color w:val="000000"/>
                <w:sz w:val="24"/>
                <w:szCs w:val="24"/>
              </w:rPr>
              <w:t>. Забезпечити безпеку руху на ділянках транзитних магістралей та у місцях перетину вулиць у населених пунктах шляхом доповнення пішохідних переходів спеціалізованими світлофорами, контрастною розміткою, тактильною навігацією похилими з’їздами, огорожами, направляючими та дорожніми знаками типу 7.16, типу 7,17</w:t>
            </w:r>
          </w:p>
        </w:tc>
        <w:tc>
          <w:tcPr>
            <w:tcW w:w="1391" w:type="dxa"/>
          </w:tcPr>
          <w:p w14:paraId="1FE56201" w14:textId="77777777" w:rsidR="005F20B8" w:rsidRPr="00C05521" w:rsidRDefault="005F20B8" w:rsidP="005F20B8">
            <w:pPr>
              <w:spacing w:line="240" w:lineRule="auto"/>
              <w:ind w:left="-45"/>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01.0</w:t>
            </w:r>
            <w:r w:rsidR="00D32889" w:rsidRPr="00C05521">
              <w:rPr>
                <w:rFonts w:ascii="Times New Roman" w:eastAsia="Times New Roman" w:hAnsi="Times New Roman" w:cs="Times New Roman"/>
                <w:color w:val="000000"/>
                <w:sz w:val="24"/>
                <w:szCs w:val="24"/>
              </w:rPr>
              <w:t>6</w:t>
            </w:r>
            <w:r w:rsidRPr="00C05521">
              <w:rPr>
                <w:rFonts w:ascii="Times New Roman" w:eastAsia="Times New Roman" w:hAnsi="Times New Roman" w:cs="Times New Roman"/>
                <w:color w:val="000000"/>
                <w:sz w:val="24"/>
                <w:szCs w:val="24"/>
              </w:rPr>
              <w:t xml:space="preserve">.2025 </w:t>
            </w:r>
          </w:p>
          <w:p w14:paraId="3DED720B" w14:textId="77777777" w:rsidR="005F20B8" w:rsidRPr="00C05521" w:rsidRDefault="005F20B8" w:rsidP="005F20B8">
            <w:pPr>
              <w:spacing w:line="240" w:lineRule="auto"/>
              <w:ind w:left="-45"/>
              <w:rPr>
                <w:rFonts w:ascii="Times New Roman" w:eastAsia="Times New Roman" w:hAnsi="Times New Roman" w:cs="Times New Roman"/>
                <w:color w:val="000000"/>
                <w:sz w:val="24"/>
                <w:szCs w:val="24"/>
              </w:rPr>
            </w:pPr>
          </w:p>
          <w:p w14:paraId="593CD3E1" w14:textId="77777777" w:rsidR="005F20B8" w:rsidRPr="00C05521" w:rsidRDefault="005F20B8" w:rsidP="005F20B8">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01.01.2026</w:t>
            </w:r>
          </w:p>
        </w:tc>
        <w:tc>
          <w:tcPr>
            <w:tcW w:w="1302" w:type="dxa"/>
          </w:tcPr>
          <w:p w14:paraId="0D994E4F" w14:textId="77777777" w:rsidR="005F20B8" w:rsidRPr="00C05521" w:rsidRDefault="005F20B8" w:rsidP="005F20B8">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31.12.2025</w:t>
            </w:r>
          </w:p>
          <w:p w14:paraId="4D5DF1EF" w14:textId="77777777" w:rsidR="005F20B8" w:rsidRPr="00C05521" w:rsidRDefault="005F20B8" w:rsidP="005F20B8">
            <w:pPr>
              <w:spacing w:line="240" w:lineRule="auto"/>
              <w:rPr>
                <w:rFonts w:ascii="Times New Roman" w:eastAsia="Times New Roman" w:hAnsi="Times New Roman" w:cs="Times New Roman"/>
                <w:color w:val="000000"/>
                <w:sz w:val="24"/>
                <w:szCs w:val="24"/>
              </w:rPr>
            </w:pPr>
          </w:p>
          <w:p w14:paraId="2817315F" w14:textId="77777777" w:rsidR="005F20B8" w:rsidRPr="00C05521" w:rsidRDefault="005F20B8" w:rsidP="005F20B8">
            <w:pPr>
              <w:spacing w:line="240" w:lineRule="auto"/>
              <w:ind w:left="-17"/>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31.12.2026</w:t>
            </w:r>
          </w:p>
        </w:tc>
        <w:tc>
          <w:tcPr>
            <w:tcW w:w="1160" w:type="dxa"/>
            <w:shd w:val="clear" w:color="auto" w:fill="auto"/>
          </w:tcPr>
          <w:p w14:paraId="1CCDD14C" w14:textId="77777777" w:rsidR="005F20B8" w:rsidRPr="00C05521" w:rsidRDefault="005F20B8" w:rsidP="005F20B8">
            <w:pPr>
              <w:widowControl w:val="0"/>
              <w:spacing w:line="240" w:lineRule="auto"/>
              <w:ind w:left="-48" w:right="-122"/>
              <w:rPr>
                <w:rFonts w:ascii="Times New Roman" w:eastAsia="Times New Roman" w:hAnsi="Times New Roman" w:cs="Times New Roman"/>
                <w:color w:val="000000"/>
                <w:sz w:val="24"/>
                <w:szCs w:val="24"/>
              </w:rPr>
            </w:pPr>
          </w:p>
        </w:tc>
        <w:tc>
          <w:tcPr>
            <w:tcW w:w="1815" w:type="dxa"/>
            <w:shd w:val="clear" w:color="auto" w:fill="auto"/>
          </w:tcPr>
          <w:p w14:paraId="1EE30489" w14:textId="77777777" w:rsidR="005F20B8" w:rsidRPr="00C05521" w:rsidRDefault="005F20B8" w:rsidP="005F20B8">
            <w:pPr>
              <w:widowControl w:val="0"/>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Управління житлово-комунального господарства Жмеринської міської ради</w:t>
            </w:r>
          </w:p>
          <w:p w14:paraId="0631D0E4" w14:textId="77777777" w:rsidR="005F20B8" w:rsidRPr="00C05521" w:rsidRDefault="005F20B8" w:rsidP="005F20B8">
            <w:pPr>
              <w:widowControl w:val="0"/>
              <w:spacing w:line="240" w:lineRule="auto"/>
              <w:rPr>
                <w:rFonts w:ascii="Times New Roman" w:eastAsia="Times New Roman" w:hAnsi="Times New Roman" w:cs="Times New Roman"/>
                <w:color w:val="000000"/>
                <w:sz w:val="24"/>
                <w:szCs w:val="24"/>
              </w:rPr>
            </w:pPr>
          </w:p>
        </w:tc>
        <w:tc>
          <w:tcPr>
            <w:tcW w:w="2005" w:type="dxa"/>
          </w:tcPr>
          <w:p w14:paraId="40277B7E" w14:textId="77777777" w:rsidR="005F20B8" w:rsidRPr="00C05521" w:rsidRDefault="005F20B8" w:rsidP="005F20B8">
            <w:pPr>
              <w:widowControl w:val="0"/>
              <w:spacing w:line="240" w:lineRule="auto"/>
              <w:rPr>
                <w:rFonts w:ascii="Times New Roman" w:eastAsia="Times New Roman" w:hAnsi="Times New Roman" w:cs="Times New Roman"/>
                <w:color w:val="000000"/>
                <w:sz w:val="24"/>
                <w:szCs w:val="24"/>
              </w:rPr>
            </w:pPr>
          </w:p>
        </w:tc>
        <w:tc>
          <w:tcPr>
            <w:tcW w:w="2266" w:type="dxa"/>
            <w:gridSpan w:val="3"/>
          </w:tcPr>
          <w:p w14:paraId="45B9613F" w14:textId="77777777" w:rsidR="005F20B8" w:rsidRPr="00C05521" w:rsidRDefault="005F20B8" w:rsidP="005F20B8">
            <w:pPr>
              <w:widowControl w:val="0"/>
              <w:spacing w:line="240" w:lineRule="auto"/>
              <w:ind w:left="107" w:right="403"/>
              <w:rPr>
                <w:rFonts w:ascii="Times New Roman" w:eastAsia="Times New Roman" w:hAnsi="Times New Roman" w:cs="Times New Roman"/>
                <w:color w:val="000000"/>
                <w:sz w:val="24"/>
                <w:szCs w:val="24"/>
              </w:rPr>
            </w:pPr>
            <w:r w:rsidRPr="00C05521">
              <w:rPr>
                <w:rFonts w:ascii="Times New Roman" w:eastAsia="Times New Roman" w:hAnsi="Times New Roman" w:cs="Times New Roman"/>
                <w:sz w:val="24"/>
                <w:szCs w:val="24"/>
              </w:rPr>
              <w:t>Щоквартальний з</w:t>
            </w:r>
            <w:r w:rsidRPr="00C05521">
              <w:rPr>
                <w:rFonts w:ascii="Times New Roman" w:eastAsia="Times New Roman" w:hAnsi="Times New Roman" w:cs="Times New Roman"/>
                <w:color w:val="000000"/>
                <w:sz w:val="24"/>
                <w:szCs w:val="24"/>
              </w:rPr>
              <w:t xml:space="preserve">віт про  кількість облаштованих перехресть з </w:t>
            </w:r>
            <w:proofErr w:type="spellStart"/>
            <w:r w:rsidRPr="00C05521">
              <w:rPr>
                <w:rFonts w:ascii="Times New Roman" w:eastAsia="Times New Roman" w:hAnsi="Times New Roman" w:cs="Times New Roman"/>
                <w:color w:val="000000"/>
                <w:sz w:val="24"/>
                <w:szCs w:val="24"/>
              </w:rPr>
              <w:t>фотопідтвердженням</w:t>
            </w:r>
            <w:proofErr w:type="spellEnd"/>
          </w:p>
        </w:tc>
      </w:tr>
      <w:tr w:rsidR="005F20B8" w:rsidRPr="00C05521" w14:paraId="44305AC0" w14:textId="77777777" w:rsidTr="00D56F4A">
        <w:trPr>
          <w:gridAfter w:val="1"/>
          <w:wAfter w:w="62" w:type="dxa"/>
          <w:trHeight w:val="833"/>
        </w:trPr>
        <w:tc>
          <w:tcPr>
            <w:tcW w:w="15157" w:type="dxa"/>
            <w:gridSpan w:val="10"/>
          </w:tcPr>
          <w:p w14:paraId="3BE076D0" w14:textId="77777777" w:rsidR="005F20B8" w:rsidRPr="00C05521" w:rsidRDefault="005F20B8" w:rsidP="005F20B8">
            <w:pPr>
              <w:spacing w:line="240" w:lineRule="auto"/>
              <w:rPr>
                <w:rFonts w:ascii="Times New Roman" w:eastAsia="Times New Roman" w:hAnsi="Times New Roman" w:cs="Times New Roman"/>
                <w:color w:val="000000"/>
                <w:sz w:val="24"/>
                <w:szCs w:val="24"/>
              </w:rPr>
            </w:pPr>
          </w:p>
          <w:p w14:paraId="2D3ACF52" w14:textId="77777777" w:rsidR="005F20B8" w:rsidRPr="00C05521" w:rsidRDefault="005F20B8" w:rsidP="005F20B8">
            <w:pPr>
              <w:spacing w:line="240" w:lineRule="auto"/>
              <w:jc w:val="center"/>
              <w:rPr>
                <w:rFonts w:ascii="Times New Roman" w:eastAsia="Times New Roman" w:hAnsi="Times New Roman" w:cs="Times New Roman"/>
                <w:color w:val="000000"/>
                <w:sz w:val="24"/>
                <w:szCs w:val="24"/>
              </w:rPr>
            </w:pPr>
            <w:r w:rsidRPr="00C05521">
              <w:rPr>
                <w:rFonts w:ascii="Times New Roman" w:eastAsia="Times New Roman" w:hAnsi="Times New Roman" w:cs="Times New Roman"/>
                <w:b/>
                <w:bCs/>
                <w:color w:val="000000"/>
                <w:sz w:val="24"/>
                <w:szCs w:val="24"/>
              </w:rPr>
              <w:t xml:space="preserve">Напрям: Інформаційна </w:t>
            </w:r>
            <w:proofErr w:type="spellStart"/>
            <w:r w:rsidRPr="00C05521">
              <w:rPr>
                <w:rFonts w:ascii="Times New Roman" w:eastAsia="Times New Roman" w:hAnsi="Times New Roman" w:cs="Times New Roman"/>
                <w:b/>
                <w:bCs/>
                <w:color w:val="000000"/>
                <w:sz w:val="24"/>
                <w:szCs w:val="24"/>
              </w:rPr>
              <w:t>безбарʼєрність</w:t>
            </w:r>
            <w:proofErr w:type="spellEnd"/>
          </w:p>
        </w:tc>
      </w:tr>
      <w:tr w:rsidR="00CE5D77" w:rsidRPr="00C05521" w14:paraId="16E4EFE6" w14:textId="77777777" w:rsidTr="00D56F4A">
        <w:trPr>
          <w:gridAfter w:val="3"/>
          <w:wAfter w:w="163" w:type="dxa"/>
          <w:trHeight w:val="549"/>
        </w:trPr>
        <w:tc>
          <w:tcPr>
            <w:tcW w:w="15056" w:type="dxa"/>
            <w:gridSpan w:val="8"/>
          </w:tcPr>
          <w:p w14:paraId="0E16490D" w14:textId="77777777" w:rsidR="00CE5D77" w:rsidRPr="00C05521" w:rsidRDefault="00CE5D77" w:rsidP="00CE5D77">
            <w:pPr>
              <w:spacing w:line="240" w:lineRule="auto"/>
              <w:rPr>
                <w:rFonts w:ascii="Times New Roman" w:eastAsia="Times New Roman" w:hAnsi="Times New Roman" w:cs="Times New Roman"/>
                <w:b/>
                <w:color w:val="000000"/>
                <w:sz w:val="24"/>
                <w:szCs w:val="24"/>
              </w:rPr>
            </w:pPr>
            <w:r w:rsidRPr="00C05521">
              <w:rPr>
                <w:rFonts w:ascii="Times New Roman" w:eastAsia="Times New Roman" w:hAnsi="Times New Roman" w:cs="Times New Roman"/>
                <w:b/>
                <w:color w:val="000000"/>
                <w:sz w:val="24"/>
                <w:szCs w:val="24"/>
              </w:rPr>
              <w:lastRenderedPageBreak/>
              <w:t xml:space="preserve">Стратегічна ціль: 1. Публічна інформація </w:t>
            </w:r>
            <w:proofErr w:type="spellStart"/>
            <w:r w:rsidRPr="00C05521">
              <w:rPr>
                <w:rFonts w:ascii="Times New Roman" w:eastAsia="Times New Roman" w:hAnsi="Times New Roman" w:cs="Times New Roman"/>
                <w:b/>
                <w:color w:val="000000"/>
                <w:sz w:val="24"/>
                <w:szCs w:val="24"/>
              </w:rPr>
              <w:t>субʼєктів</w:t>
            </w:r>
            <w:proofErr w:type="spellEnd"/>
            <w:r w:rsidRPr="00C05521">
              <w:rPr>
                <w:rFonts w:ascii="Times New Roman" w:eastAsia="Times New Roman" w:hAnsi="Times New Roman" w:cs="Times New Roman"/>
                <w:b/>
                <w:color w:val="000000"/>
                <w:sz w:val="24"/>
                <w:szCs w:val="24"/>
              </w:rPr>
              <w:t xml:space="preserve"> владних повноважень є доступною для кожного у різних форматах</w:t>
            </w:r>
          </w:p>
          <w:p w14:paraId="07FD2E46" w14:textId="77777777" w:rsidR="00CE5D77" w:rsidRPr="00C05521" w:rsidRDefault="00CE5D77" w:rsidP="005F20B8">
            <w:pPr>
              <w:spacing w:line="240" w:lineRule="auto"/>
              <w:rPr>
                <w:rFonts w:ascii="Times New Roman" w:hAnsi="Times New Roman" w:cs="Times New Roman"/>
              </w:rPr>
            </w:pPr>
          </w:p>
        </w:tc>
      </w:tr>
      <w:tr w:rsidR="005F20B8" w:rsidRPr="00C05521" w14:paraId="4B18AAD3" w14:textId="77777777" w:rsidTr="00D56F4A">
        <w:trPr>
          <w:gridAfter w:val="1"/>
          <w:wAfter w:w="62" w:type="dxa"/>
          <w:trHeight w:val="1962"/>
        </w:trPr>
        <w:tc>
          <w:tcPr>
            <w:tcW w:w="2572" w:type="dxa"/>
            <w:vMerge w:val="restart"/>
          </w:tcPr>
          <w:p w14:paraId="67D4146F" w14:textId="77777777" w:rsidR="005F20B8" w:rsidRPr="00C05521" w:rsidRDefault="005F20B8" w:rsidP="005F20B8">
            <w:pPr>
              <w:widowControl w:val="0"/>
              <w:spacing w:line="240" w:lineRule="auto"/>
              <w:ind w:right="7"/>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 xml:space="preserve">1. Впроваджено технології, такі як текстові альтернативи (текст-заміщення) для зображень, </w:t>
            </w:r>
            <w:proofErr w:type="spellStart"/>
            <w:r w:rsidRPr="00C05521">
              <w:rPr>
                <w:rFonts w:ascii="Times New Roman" w:eastAsia="Times New Roman" w:hAnsi="Times New Roman" w:cs="Times New Roman"/>
                <w:color w:val="000000"/>
                <w:sz w:val="24"/>
                <w:szCs w:val="24"/>
              </w:rPr>
              <w:t>аудіоописи</w:t>
            </w:r>
            <w:proofErr w:type="spellEnd"/>
            <w:r w:rsidRPr="00C05521">
              <w:rPr>
                <w:rFonts w:ascii="Times New Roman" w:eastAsia="Times New Roman" w:hAnsi="Times New Roman" w:cs="Times New Roman"/>
                <w:color w:val="000000"/>
                <w:sz w:val="24"/>
                <w:szCs w:val="24"/>
              </w:rPr>
              <w:t xml:space="preserve"> для відео на офіційних порталах  центральних органів виконавчої влади та органів місцевого самоврядування</w:t>
            </w:r>
          </w:p>
        </w:tc>
        <w:tc>
          <w:tcPr>
            <w:tcW w:w="2646" w:type="dxa"/>
            <w:shd w:val="clear" w:color="auto" w:fill="auto"/>
          </w:tcPr>
          <w:p w14:paraId="4E20C3E9" w14:textId="77777777" w:rsidR="005F20B8" w:rsidRPr="00C05521" w:rsidRDefault="005F20B8" w:rsidP="002367AF">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1.</w:t>
            </w:r>
            <w:r w:rsidR="002367AF" w:rsidRPr="00C05521">
              <w:rPr>
                <w:rFonts w:ascii="Times New Roman" w:eastAsia="Times New Roman" w:hAnsi="Times New Roman" w:cs="Times New Roman"/>
                <w:color w:val="000000"/>
                <w:sz w:val="24"/>
                <w:szCs w:val="24"/>
              </w:rPr>
              <w:t>1</w:t>
            </w:r>
            <w:r w:rsidRPr="00C05521">
              <w:rPr>
                <w:rFonts w:ascii="Times New Roman" w:eastAsia="Times New Roman" w:hAnsi="Times New Roman" w:cs="Times New Roman"/>
                <w:color w:val="000000"/>
                <w:sz w:val="24"/>
                <w:szCs w:val="24"/>
              </w:rPr>
              <w:t>. Забезпечити можливість подання звернень (заяви, скарги, повідомлення про порушення прав) альтернативними способами (жестова мова, аудіозапис, тощо) на офіційних порталах  центральних органів виконавчої влади та органів місцевого самоврядування</w:t>
            </w:r>
          </w:p>
        </w:tc>
        <w:tc>
          <w:tcPr>
            <w:tcW w:w="1391" w:type="dxa"/>
            <w:shd w:val="clear" w:color="auto" w:fill="auto"/>
          </w:tcPr>
          <w:p w14:paraId="5A089676" w14:textId="77777777" w:rsidR="005F20B8" w:rsidRPr="00C05521" w:rsidRDefault="005F20B8" w:rsidP="002367AF">
            <w:pPr>
              <w:spacing w:after="120" w:line="240" w:lineRule="auto"/>
              <w:ind w:left="-45"/>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01.0</w:t>
            </w:r>
            <w:r w:rsidR="002367AF" w:rsidRPr="00C05521">
              <w:rPr>
                <w:rFonts w:ascii="Times New Roman" w:eastAsia="Times New Roman" w:hAnsi="Times New Roman" w:cs="Times New Roman"/>
                <w:color w:val="000000"/>
                <w:sz w:val="24"/>
                <w:szCs w:val="24"/>
              </w:rPr>
              <w:t>6</w:t>
            </w:r>
            <w:r w:rsidRPr="00C05521">
              <w:rPr>
                <w:rFonts w:ascii="Times New Roman" w:eastAsia="Times New Roman" w:hAnsi="Times New Roman" w:cs="Times New Roman"/>
                <w:color w:val="000000"/>
                <w:sz w:val="24"/>
                <w:szCs w:val="24"/>
              </w:rPr>
              <w:t>.2025</w:t>
            </w:r>
          </w:p>
        </w:tc>
        <w:tc>
          <w:tcPr>
            <w:tcW w:w="1302" w:type="dxa"/>
            <w:shd w:val="clear" w:color="auto" w:fill="auto"/>
          </w:tcPr>
          <w:p w14:paraId="16811E63" w14:textId="77777777" w:rsidR="005F20B8" w:rsidRPr="00C05521" w:rsidRDefault="005F20B8" w:rsidP="002367AF">
            <w:pPr>
              <w:spacing w:after="120"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31.</w:t>
            </w:r>
            <w:r w:rsidR="002367AF" w:rsidRPr="00C05521">
              <w:rPr>
                <w:rFonts w:ascii="Times New Roman" w:eastAsia="Times New Roman" w:hAnsi="Times New Roman" w:cs="Times New Roman"/>
                <w:sz w:val="24"/>
                <w:szCs w:val="24"/>
              </w:rPr>
              <w:t>12</w:t>
            </w:r>
            <w:r w:rsidRPr="00C05521">
              <w:rPr>
                <w:rFonts w:ascii="Times New Roman" w:eastAsia="Times New Roman" w:hAnsi="Times New Roman" w:cs="Times New Roman"/>
                <w:color w:val="000000"/>
                <w:sz w:val="24"/>
                <w:szCs w:val="24"/>
              </w:rPr>
              <w:t>.2025</w:t>
            </w:r>
          </w:p>
        </w:tc>
        <w:tc>
          <w:tcPr>
            <w:tcW w:w="1160" w:type="dxa"/>
            <w:shd w:val="clear" w:color="auto" w:fill="auto"/>
          </w:tcPr>
          <w:p w14:paraId="7277768E" w14:textId="77777777" w:rsidR="005F20B8" w:rsidRPr="00C05521" w:rsidRDefault="005F20B8" w:rsidP="005F20B8">
            <w:pPr>
              <w:spacing w:line="240" w:lineRule="auto"/>
              <w:jc w:val="center"/>
              <w:rPr>
                <w:rFonts w:ascii="Times New Roman" w:eastAsia="Times New Roman" w:hAnsi="Times New Roman" w:cs="Times New Roman"/>
                <w:color w:val="000000"/>
                <w:sz w:val="24"/>
                <w:szCs w:val="24"/>
              </w:rPr>
            </w:pPr>
          </w:p>
        </w:tc>
        <w:tc>
          <w:tcPr>
            <w:tcW w:w="1815" w:type="dxa"/>
            <w:shd w:val="clear" w:color="auto" w:fill="auto"/>
          </w:tcPr>
          <w:p w14:paraId="6C0C276F" w14:textId="77777777" w:rsidR="005F20B8" w:rsidRPr="00C05521" w:rsidRDefault="005F20B8" w:rsidP="005F20B8">
            <w:pPr>
              <w:widowControl w:val="0"/>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 xml:space="preserve">Відділ інформаційних технологій та </w:t>
            </w:r>
            <w:proofErr w:type="spellStart"/>
            <w:r w:rsidRPr="00C05521">
              <w:rPr>
                <w:rFonts w:ascii="Times New Roman" w:eastAsia="Times New Roman" w:hAnsi="Times New Roman" w:cs="Times New Roman"/>
                <w:color w:val="000000"/>
                <w:sz w:val="24"/>
                <w:szCs w:val="24"/>
              </w:rPr>
              <w:t>комунікаційЖмеринської</w:t>
            </w:r>
            <w:proofErr w:type="spellEnd"/>
            <w:r w:rsidRPr="00C05521">
              <w:rPr>
                <w:rFonts w:ascii="Times New Roman" w:eastAsia="Times New Roman" w:hAnsi="Times New Roman" w:cs="Times New Roman"/>
                <w:color w:val="000000"/>
                <w:sz w:val="24"/>
                <w:szCs w:val="24"/>
              </w:rPr>
              <w:t xml:space="preserve"> міської ради</w:t>
            </w:r>
          </w:p>
          <w:p w14:paraId="2951C549" w14:textId="77777777" w:rsidR="005F20B8" w:rsidRPr="00C05521" w:rsidRDefault="005F20B8" w:rsidP="005F20B8">
            <w:pPr>
              <w:widowControl w:val="0"/>
              <w:spacing w:line="240" w:lineRule="auto"/>
              <w:rPr>
                <w:rFonts w:ascii="Times New Roman" w:eastAsia="Times New Roman" w:hAnsi="Times New Roman" w:cs="Times New Roman"/>
                <w:color w:val="000000"/>
                <w:sz w:val="24"/>
                <w:szCs w:val="24"/>
              </w:rPr>
            </w:pPr>
          </w:p>
        </w:tc>
        <w:tc>
          <w:tcPr>
            <w:tcW w:w="2005" w:type="dxa"/>
          </w:tcPr>
          <w:p w14:paraId="410A5404" w14:textId="77777777" w:rsidR="005F20B8" w:rsidRPr="00C05521" w:rsidRDefault="005F20B8" w:rsidP="005F20B8">
            <w:pPr>
              <w:spacing w:line="240" w:lineRule="auto"/>
              <w:rPr>
                <w:rFonts w:ascii="Times New Roman" w:eastAsia="Times New Roman" w:hAnsi="Times New Roman" w:cs="Times New Roman"/>
                <w:color w:val="000000"/>
                <w:sz w:val="24"/>
                <w:szCs w:val="24"/>
              </w:rPr>
            </w:pPr>
          </w:p>
        </w:tc>
        <w:tc>
          <w:tcPr>
            <w:tcW w:w="2266" w:type="dxa"/>
            <w:gridSpan w:val="3"/>
          </w:tcPr>
          <w:p w14:paraId="4445F6C5" w14:textId="77777777" w:rsidR="005F20B8" w:rsidRPr="00C05521" w:rsidRDefault="005F20B8" w:rsidP="005F20B8">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Оприлюднено інформацію на офіційному сайті про можливість подання звернень альтернативними способами</w:t>
            </w:r>
          </w:p>
        </w:tc>
      </w:tr>
      <w:tr w:rsidR="005F20B8" w:rsidRPr="00C05521" w14:paraId="41FABBE0" w14:textId="77777777" w:rsidTr="00D56F4A">
        <w:trPr>
          <w:gridAfter w:val="1"/>
          <w:wAfter w:w="62" w:type="dxa"/>
          <w:trHeight w:val="988"/>
        </w:trPr>
        <w:tc>
          <w:tcPr>
            <w:tcW w:w="2572" w:type="dxa"/>
            <w:vMerge/>
          </w:tcPr>
          <w:p w14:paraId="0C5E3088" w14:textId="77777777" w:rsidR="005F20B8" w:rsidRPr="00C05521" w:rsidRDefault="005F20B8" w:rsidP="005F20B8">
            <w:pPr>
              <w:widowControl w:val="0"/>
              <w:rPr>
                <w:rFonts w:ascii="Times New Roman" w:eastAsia="Times New Roman" w:hAnsi="Times New Roman" w:cs="Times New Roman"/>
                <w:color w:val="000000"/>
                <w:sz w:val="24"/>
                <w:szCs w:val="24"/>
              </w:rPr>
            </w:pPr>
          </w:p>
        </w:tc>
        <w:tc>
          <w:tcPr>
            <w:tcW w:w="2646" w:type="dxa"/>
            <w:shd w:val="clear" w:color="auto" w:fill="auto"/>
          </w:tcPr>
          <w:p w14:paraId="147876A6" w14:textId="77777777" w:rsidR="005F20B8" w:rsidRPr="00C05521" w:rsidRDefault="005F20B8" w:rsidP="002367AF">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1.</w:t>
            </w:r>
            <w:r w:rsidR="002367AF" w:rsidRPr="00C05521">
              <w:rPr>
                <w:rFonts w:ascii="Times New Roman" w:eastAsia="Times New Roman" w:hAnsi="Times New Roman" w:cs="Times New Roman"/>
                <w:color w:val="000000"/>
                <w:sz w:val="24"/>
                <w:szCs w:val="24"/>
              </w:rPr>
              <w:t>2</w:t>
            </w:r>
            <w:r w:rsidRPr="00C05521">
              <w:rPr>
                <w:rFonts w:ascii="Times New Roman" w:eastAsia="Times New Roman" w:hAnsi="Times New Roman" w:cs="Times New Roman"/>
                <w:color w:val="000000"/>
                <w:sz w:val="24"/>
                <w:szCs w:val="24"/>
              </w:rPr>
              <w:t xml:space="preserve">. Забезпечити використання альтернативних (титрування, простою мовою, аудіо </w:t>
            </w:r>
            <w:proofErr w:type="spellStart"/>
            <w:r w:rsidRPr="00C05521">
              <w:rPr>
                <w:rFonts w:ascii="Times New Roman" w:eastAsia="Times New Roman" w:hAnsi="Times New Roman" w:cs="Times New Roman"/>
                <w:color w:val="000000"/>
                <w:sz w:val="24"/>
                <w:szCs w:val="24"/>
              </w:rPr>
              <w:t>дискрипіця</w:t>
            </w:r>
            <w:proofErr w:type="spellEnd"/>
            <w:r w:rsidRPr="00C05521">
              <w:rPr>
                <w:rFonts w:ascii="Times New Roman" w:eastAsia="Times New Roman" w:hAnsi="Times New Roman" w:cs="Times New Roman"/>
                <w:color w:val="000000"/>
                <w:sz w:val="24"/>
                <w:szCs w:val="24"/>
              </w:rPr>
              <w:t xml:space="preserve">, жестова мова, </w:t>
            </w:r>
            <w:proofErr w:type="spellStart"/>
            <w:r w:rsidRPr="00C05521">
              <w:rPr>
                <w:rFonts w:ascii="Times New Roman" w:eastAsia="Times New Roman" w:hAnsi="Times New Roman" w:cs="Times New Roman"/>
                <w:color w:val="000000"/>
                <w:sz w:val="24"/>
                <w:szCs w:val="24"/>
              </w:rPr>
              <w:t>великошрифтовий</w:t>
            </w:r>
            <w:proofErr w:type="spellEnd"/>
            <w:r w:rsidRPr="00C05521">
              <w:rPr>
                <w:rFonts w:ascii="Times New Roman" w:eastAsia="Times New Roman" w:hAnsi="Times New Roman" w:cs="Times New Roman"/>
                <w:color w:val="000000"/>
                <w:sz w:val="24"/>
                <w:szCs w:val="24"/>
              </w:rPr>
              <w:t xml:space="preserve"> друк, мова легкого читання) форматів донесення інформації, </w:t>
            </w:r>
            <w:r w:rsidRPr="00C05521">
              <w:rPr>
                <w:rFonts w:ascii="Times New Roman" w:eastAsia="Times New Roman" w:hAnsi="Times New Roman" w:cs="Times New Roman"/>
                <w:color w:val="000000"/>
                <w:sz w:val="24"/>
                <w:szCs w:val="24"/>
              </w:rPr>
              <w:lastRenderedPageBreak/>
              <w:t>яка оприлюднюється органами державної влади</w:t>
            </w:r>
          </w:p>
        </w:tc>
        <w:tc>
          <w:tcPr>
            <w:tcW w:w="1391" w:type="dxa"/>
            <w:shd w:val="clear" w:color="auto" w:fill="auto"/>
          </w:tcPr>
          <w:p w14:paraId="6C6C7C58" w14:textId="77777777" w:rsidR="005F20B8" w:rsidRPr="00C05521" w:rsidRDefault="005F20B8" w:rsidP="002367AF">
            <w:pPr>
              <w:spacing w:after="120" w:line="240" w:lineRule="auto"/>
              <w:ind w:left="-45"/>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lastRenderedPageBreak/>
              <w:t>01.0</w:t>
            </w:r>
            <w:r w:rsidR="002367AF" w:rsidRPr="00C05521">
              <w:rPr>
                <w:rFonts w:ascii="Times New Roman" w:eastAsia="Times New Roman" w:hAnsi="Times New Roman" w:cs="Times New Roman"/>
                <w:color w:val="000000"/>
                <w:sz w:val="24"/>
                <w:szCs w:val="24"/>
              </w:rPr>
              <w:t>6</w:t>
            </w:r>
            <w:r w:rsidRPr="00C05521">
              <w:rPr>
                <w:rFonts w:ascii="Times New Roman" w:eastAsia="Times New Roman" w:hAnsi="Times New Roman" w:cs="Times New Roman"/>
                <w:color w:val="000000"/>
                <w:sz w:val="24"/>
                <w:szCs w:val="24"/>
              </w:rPr>
              <w:t>.2025</w:t>
            </w:r>
          </w:p>
        </w:tc>
        <w:tc>
          <w:tcPr>
            <w:tcW w:w="1302" w:type="dxa"/>
            <w:shd w:val="clear" w:color="auto" w:fill="auto"/>
          </w:tcPr>
          <w:p w14:paraId="18EB2519" w14:textId="77777777" w:rsidR="005F20B8" w:rsidRPr="00C05521" w:rsidRDefault="005F20B8" w:rsidP="005F20B8">
            <w:pPr>
              <w:spacing w:after="120"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31.12.2025</w:t>
            </w:r>
          </w:p>
        </w:tc>
        <w:tc>
          <w:tcPr>
            <w:tcW w:w="1160" w:type="dxa"/>
            <w:shd w:val="clear" w:color="auto" w:fill="auto"/>
          </w:tcPr>
          <w:p w14:paraId="0FFADD91" w14:textId="77777777" w:rsidR="005F20B8" w:rsidRPr="00C05521" w:rsidRDefault="005F20B8" w:rsidP="005F20B8">
            <w:pPr>
              <w:spacing w:line="240" w:lineRule="auto"/>
              <w:jc w:val="center"/>
              <w:rPr>
                <w:rFonts w:ascii="Times New Roman" w:eastAsia="Times New Roman" w:hAnsi="Times New Roman" w:cs="Times New Roman"/>
                <w:color w:val="000000"/>
                <w:sz w:val="24"/>
                <w:szCs w:val="24"/>
              </w:rPr>
            </w:pPr>
          </w:p>
        </w:tc>
        <w:tc>
          <w:tcPr>
            <w:tcW w:w="1815" w:type="dxa"/>
            <w:shd w:val="clear" w:color="auto" w:fill="auto"/>
          </w:tcPr>
          <w:p w14:paraId="2612C0F8" w14:textId="77777777" w:rsidR="005F20B8" w:rsidRPr="00C05521" w:rsidRDefault="005F20B8" w:rsidP="005F20B8">
            <w:pPr>
              <w:widowControl w:val="0"/>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Відділ інформаційних технологій та комунікацій Жмеринської міської ради</w:t>
            </w:r>
          </w:p>
          <w:p w14:paraId="3881B3E6" w14:textId="77777777" w:rsidR="005F20B8" w:rsidRPr="00C05521" w:rsidRDefault="005F20B8" w:rsidP="005F20B8">
            <w:pPr>
              <w:widowControl w:val="0"/>
              <w:spacing w:line="240" w:lineRule="auto"/>
              <w:rPr>
                <w:rFonts w:ascii="Times New Roman" w:eastAsia="Times New Roman" w:hAnsi="Times New Roman" w:cs="Times New Roman"/>
                <w:color w:val="000000"/>
                <w:sz w:val="24"/>
                <w:szCs w:val="24"/>
              </w:rPr>
            </w:pPr>
          </w:p>
        </w:tc>
        <w:tc>
          <w:tcPr>
            <w:tcW w:w="2005" w:type="dxa"/>
          </w:tcPr>
          <w:p w14:paraId="62DF552C" w14:textId="77777777" w:rsidR="005F20B8" w:rsidRPr="00C05521" w:rsidRDefault="005F20B8" w:rsidP="005F20B8">
            <w:pPr>
              <w:spacing w:line="240" w:lineRule="auto"/>
              <w:rPr>
                <w:rFonts w:ascii="Times New Roman" w:eastAsia="Times New Roman" w:hAnsi="Times New Roman" w:cs="Times New Roman"/>
                <w:color w:val="000000"/>
                <w:sz w:val="24"/>
                <w:szCs w:val="24"/>
              </w:rPr>
            </w:pPr>
          </w:p>
        </w:tc>
        <w:tc>
          <w:tcPr>
            <w:tcW w:w="2266" w:type="dxa"/>
            <w:gridSpan w:val="3"/>
          </w:tcPr>
          <w:p w14:paraId="2CD351ED" w14:textId="77777777" w:rsidR="005F20B8" w:rsidRPr="00C05521" w:rsidRDefault="005F20B8" w:rsidP="005F20B8">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 xml:space="preserve">Публікація на офіційному сайті органу державної влади про альтернативні формати, які використовуються для донесення інформації  </w:t>
            </w:r>
          </w:p>
        </w:tc>
      </w:tr>
      <w:tr w:rsidR="002367AF" w:rsidRPr="00C05521" w14:paraId="4167449D" w14:textId="77777777" w:rsidTr="00D56F4A">
        <w:trPr>
          <w:gridAfter w:val="1"/>
          <w:wAfter w:w="62" w:type="dxa"/>
          <w:trHeight w:val="1966"/>
        </w:trPr>
        <w:tc>
          <w:tcPr>
            <w:tcW w:w="2572" w:type="dxa"/>
            <w:vMerge/>
          </w:tcPr>
          <w:p w14:paraId="4B0664DA" w14:textId="77777777" w:rsidR="002367AF" w:rsidRPr="00C05521" w:rsidRDefault="002367AF" w:rsidP="005F20B8">
            <w:pPr>
              <w:widowControl w:val="0"/>
              <w:rPr>
                <w:rFonts w:ascii="Times New Roman" w:eastAsia="Times New Roman" w:hAnsi="Times New Roman" w:cs="Times New Roman"/>
                <w:color w:val="000000"/>
                <w:sz w:val="24"/>
                <w:szCs w:val="24"/>
              </w:rPr>
            </w:pPr>
          </w:p>
        </w:tc>
        <w:tc>
          <w:tcPr>
            <w:tcW w:w="2646" w:type="dxa"/>
            <w:shd w:val="clear" w:color="auto" w:fill="auto"/>
          </w:tcPr>
          <w:p w14:paraId="4F57EF4A" w14:textId="77777777" w:rsidR="002367AF" w:rsidRPr="00C05521" w:rsidRDefault="002367AF" w:rsidP="002367AF">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1.3. Впровадити текстові альтернативи до всіх зображень на офіційних порталах Жмеринської міської ради</w:t>
            </w:r>
          </w:p>
        </w:tc>
        <w:tc>
          <w:tcPr>
            <w:tcW w:w="1391" w:type="dxa"/>
            <w:shd w:val="clear" w:color="auto" w:fill="auto"/>
          </w:tcPr>
          <w:p w14:paraId="7B83B987" w14:textId="77777777" w:rsidR="002367AF" w:rsidRPr="00C05521" w:rsidRDefault="002367AF" w:rsidP="002367AF">
            <w:pPr>
              <w:spacing w:after="120" w:line="240" w:lineRule="auto"/>
              <w:ind w:left="-45"/>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01.06.2025</w:t>
            </w:r>
          </w:p>
        </w:tc>
        <w:tc>
          <w:tcPr>
            <w:tcW w:w="1302" w:type="dxa"/>
            <w:shd w:val="clear" w:color="auto" w:fill="auto"/>
          </w:tcPr>
          <w:p w14:paraId="07717379" w14:textId="77777777" w:rsidR="002367AF" w:rsidRPr="00C05521" w:rsidRDefault="002367AF" w:rsidP="005F20B8">
            <w:pPr>
              <w:spacing w:after="120"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31.12.2025</w:t>
            </w:r>
          </w:p>
        </w:tc>
        <w:tc>
          <w:tcPr>
            <w:tcW w:w="1160" w:type="dxa"/>
            <w:shd w:val="clear" w:color="auto" w:fill="auto"/>
          </w:tcPr>
          <w:p w14:paraId="26678D26" w14:textId="77777777" w:rsidR="002367AF" w:rsidRPr="00C05521" w:rsidRDefault="002367AF" w:rsidP="005F20B8">
            <w:pPr>
              <w:spacing w:line="240" w:lineRule="auto"/>
              <w:jc w:val="center"/>
              <w:rPr>
                <w:rFonts w:ascii="Times New Roman" w:eastAsia="Times New Roman" w:hAnsi="Times New Roman" w:cs="Times New Roman"/>
                <w:color w:val="000000"/>
                <w:sz w:val="24"/>
                <w:szCs w:val="24"/>
              </w:rPr>
            </w:pPr>
          </w:p>
        </w:tc>
        <w:tc>
          <w:tcPr>
            <w:tcW w:w="1815" w:type="dxa"/>
            <w:shd w:val="clear" w:color="auto" w:fill="auto"/>
          </w:tcPr>
          <w:p w14:paraId="6D9EBA60" w14:textId="77777777" w:rsidR="002367AF" w:rsidRPr="00C05521" w:rsidRDefault="002367AF" w:rsidP="005F20B8">
            <w:pPr>
              <w:widowControl w:val="0"/>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 xml:space="preserve">Відділ інформаційних технологій та </w:t>
            </w:r>
            <w:proofErr w:type="spellStart"/>
            <w:r w:rsidRPr="00C05521">
              <w:rPr>
                <w:rFonts w:ascii="Times New Roman" w:eastAsia="Times New Roman" w:hAnsi="Times New Roman" w:cs="Times New Roman"/>
                <w:color w:val="000000"/>
                <w:sz w:val="24"/>
                <w:szCs w:val="24"/>
              </w:rPr>
              <w:t>комунікаційЖмеринської</w:t>
            </w:r>
            <w:proofErr w:type="spellEnd"/>
            <w:r w:rsidRPr="00C05521">
              <w:rPr>
                <w:rFonts w:ascii="Times New Roman" w:eastAsia="Times New Roman" w:hAnsi="Times New Roman" w:cs="Times New Roman"/>
                <w:color w:val="000000"/>
                <w:sz w:val="24"/>
                <w:szCs w:val="24"/>
              </w:rPr>
              <w:t xml:space="preserve"> міської ради</w:t>
            </w:r>
          </w:p>
          <w:p w14:paraId="7D60F154" w14:textId="77777777" w:rsidR="002367AF" w:rsidRPr="00C05521" w:rsidRDefault="002367AF" w:rsidP="005F20B8">
            <w:pPr>
              <w:widowControl w:val="0"/>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 xml:space="preserve">  </w:t>
            </w:r>
          </w:p>
        </w:tc>
        <w:tc>
          <w:tcPr>
            <w:tcW w:w="2005" w:type="dxa"/>
          </w:tcPr>
          <w:p w14:paraId="0B17187B" w14:textId="77777777" w:rsidR="002367AF" w:rsidRPr="00C05521" w:rsidRDefault="002367AF" w:rsidP="005F20B8">
            <w:pPr>
              <w:spacing w:line="240" w:lineRule="auto"/>
              <w:rPr>
                <w:rFonts w:ascii="Times New Roman" w:eastAsia="Times New Roman" w:hAnsi="Times New Roman" w:cs="Times New Roman"/>
                <w:color w:val="000000"/>
                <w:sz w:val="24"/>
                <w:szCs w:val="24"/>
              </w:rPr>
            </w:pPr>
          </w:p>
        </w:tc>
        <w:tc>
          <w:tcPr>
            <w:tcW w:w="2266" w:type="dxa"/>
            <w:gridSpan w:val="3"/>
          </w:tcPr>
          <w:p w14:paraId="1012EEFE" w14:textId="77777777" w:rsidR="002367AF" w:rsidRPr="00C05521" w:rsidRDefault="002367AF" w:rsidP="005F20B8">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Звіт за результатами впровадження текстових  альтернатив до всіх зображень на офіційних порталах</w:t>
            </w:r>
          </w:p>
        </w:tc>
      </w:tr>
      <w:tr w:rsidR="002367AF" w:rsidRPr="00C05521" w14:paraId="1FF65ED4" w14:textId="77777777" w:rsidTr="00542D1E">
        <w:trPr>
          <w:gridAfter w:val="1"/>
          <w:wAfter w:w="62" w:type="dxa"/>
          <w:trHeight w:val="1839"/>
        </w:trPr>
        <w:tc>
          <w:tcPr>
            <w:tcW w:w="2572" w:type="dxa"/>
            <w:vMerge w:val="restart"/>
          </w:tcPr>
          <w:p w14:paraId="31C019AC" w14:textId="77777777" w:rsidR="002367AF" w:rsidRPr="00C05521" w:rsidRDefault="002367AF" w:rsidP="002367AF">
            <w:pPr>
              <w:spacing w:after="240"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2. Підвищено обізнаність серед персоналу центральних органів виконавчої влади та органів місцевого самоврядування про важливість доступності та рівних можливостей для людей з різними комунікативними порушеннями.</w:t>
            </w:r>
          </w:p>
          <w:p w14:paraId="31A59EC5" w14:textId="77777777" w:rsidR="002367AF" w:rsidRPr="00C05521" w:rsidRDefault="002367AF" w:rsidP="002367AF">
            <w:pPr>
              <w:widowControl w:val="0"/>
              <w:spacing w:line="240" w:lineRule="auto"/>
              <w:rPr>
                <w:rFonts w:ascii="Times New Roman" w:eastAsia="Times New Roman" w:hAnsi="Times New Roman" w:cs="Times New Roman"/>
                <w:color w:val="000000"/>
                <w:sz w:val="24"/>
                <w:szCs w:val="24"/>
              </w:rPr>
            </w:pPr>
          </w:p>
          <w:p w14:paraId="39C8C9C1" w14:textId="77777777" w:rsidR="002367AF" w:rsidRPr="00C05521" w:rsidRDefault="002367AF" w:rsidP="002367AF">
            <w:pPr>
              <w:widowControl w:val="0"/>
              <w:spacing w:line="240" w:lineRule="auto"/>
              <w:rPr>
                <w:rFonts w:ascii="Times New Roman" w:eastAsia="Times New Roman" w:hAnsi="Times New Roman" w:cs="Times New Roman"/>
                <w:color w:val="000000"/>
                <w:sz w:val="24"/>
                <w:szCs w:val="24"/>
              </w:rPr>
            </w:pPr>
          </w:p>
          <w:p w14:paraId="66F0B0F3" w14:textId="77777777" w:rsidR="002367AF" w:rsidRPr="00C05521" w:rsidRDefault="002367AF" w:rsidP="002367AF">
            <w:pPr>
              <w:widowControl w:val="0"/>
              <w:spacing w:line="240" w:lineRule="auto"/>
              <w:rPr>
                <w:rFonts w:ascii="Times New Roman" w:eastAsia="Times New Roman" w:hAnsi="Times New Roman" w:cs="Times New Roman"/>
                <w:color w:val="000000"/>
                <w:sz w:val="24"/>
                <w:szCs w:val="24"/>
              </w:rPr>
            </w:pPr>
          </w:p>
          <w:p w14:paraId="3AC15130" w14:textId="77777777" w:rsidR="002367AF" w:rsidRPr="00C05521" w:rsidRDefault="002367AF" w:rsidP="002367AF">
            <w:pPr>
              <w:widowControl w:val="0"/>
              <w:spacing w:line="240" w:lineRule="auto"/>
              <w:rPr>
                <w:rFonts w:ascii="Times New Roman" w:eastAsia="Times New Roman" w:hAnsi="Times New Roman" w:cs="Times New Roman"/>
                <w:color w:val="000000"/>
                <w:sz w:val="24"/>
                <w:szCs w:val="24"/>
              </w:rPr>
            </w:pPr>
          </w:p>
          <w:p w14:paraId="25548265" w14:textId="77777777" w:rsidR="002367AF" w:rsidRPr="00C05521" w:rsidRDefault="002367AF" w:rsidP="002367AF">
            <w:pPr>
              <w:widowControl w:val="0"/>
              <w:spacing w:line="240" w:lineRule="auto"/>
              <w:rPr>
                <w:rFonts w:ascii="Times New Roman" w:eastAsia="Times New Roman" w:hAnsi="Times New Roman" w:cs="Times New Roman"/>
                <w:color w:val="000000"/>
                <w:sz w:val="24"/>
                <w:szCs w:val="24"/>
              </w:rPr>
            </w:pPr>
          </w:p>
          <w:p w14:paraId="361B1C02" w14:textId="77777777" w:rsidR="002367AF" w:rsidRPr="00C05521" w:rsidRDefault="002367AF" w:rsidP="002367AF">
            <w:pPr>
              <w:widowControl w:val="0"/>
              <w:spacing w:after="240" w:line="240" w:lineRule="auto"/>
              <w:rPr>
                <w:rFonts w:ascii="Times New Roman" w:eastAsia="Times New Roman" w:hAnsi="Times New Roman" w:cs="Times New Roman"/>
                <w:color w:val="000000"/>
                <w:sz w:val="24"/>
                <w:szCs w:val="24"/>
              </w:rPr>
            </w:pPr>
          </w:p>
        </w:tc>
        <w:tc>
          <w:tcPr>
            <w:tcW w:w="2646" w:type="dxa"/>
            <w:shd w:val="clear" w:color="auto" w:fill="auto"/>
          </w:tcPr>
          <w:p w14:paraId="490E3EDC" w14:textId="77777777" w:rsidR="002367AF" w:rsidRPr="00C05521" w:rsidRDefault="002367AF" w:rsidP="002367AF">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lastRenderedPageBreak/>
              <w:t>2.1. Провести спеціалізовані тренінги для працівників Жмеринської міської ради щодо забезпечення доступності інформації, а також використання цифрових платформ, адаптованих для людей з інвалідністю та донесення відповідної інформації</w:t>
            </w:r>
          </w:p>
        </w:tc>
        <w:tc>
          <w:tcPr>
            <w:tcW w:w="1391" w:type="dxa"/>
            <w:shd w:val="clear" w:color="auto" w:fill="auto"/>
          </w:tcPr>
          <w:p w14:paraId="428E585C" w14:textId="77777777" w:rsidR="002367AF" w:rsidRPr="00C05521" w:rsidRDefault="002367AF" w:rsidP="002367AF">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01.06.2025</w:t>
            </w:r>
          </w:p>
        </w:tc>
        <w:tc>
          <w:tcPr>
            <w:tcW w:w="1302" w:type="dxa"/>
            <w:shd w:val="clear" w:color="auto" w:fill="auto"/>
          </w:tcPr>
          <w:p w14:paraId="69E0A47A" w14:textId="77777777" w:rsidR="002367AF" w:rsidRPr="00C05521" w:rsidRDefault="002367AF" w:rsidP="002367AF">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31.12.2025</w:t>
            </w:r>
          </w:p>
        </w:tc>
        <w:tc>
          <w:tcPr>
            <w:tcW w:w="1160" w:type="dxa"/>
            <w:shd w:val="clear" w:color="auto" w:fill="auto"/>
          </w:tcPr>
          <w:p w14:paraId="6A12BB1A" w14:textId="77777777" w:rsidR="002367AF" w:rsidRPr="00C05521" w:rsidRDefault="002367AF" w:rsidP="002367AF">
            <w:pPr>
              <w:spacing w:line="240" w:lineRule="auto"/>
              <w:jc w:val="center"/>
              <w:rPr>
                <w:rFonts w:ascii="Times New Roman" w:eastAsia="Times New Roman" w:hAnsi="Times New Roman" w:cs="Times New Roman"/>
                <w:color w:val="000000"/>
                <w:sz w:val="24"/>
                <w:szCs w:val="24"/>
              </w:rPr>
            </w:pPr>
          </w:p>
        </w:tc>
        <w:tc>
          <w:tcPr>
            <w:tcW w:w="1815" w:type="dxa"/>
            <w:shd w:val="clear" w:color="auto" w:fill="auto"/>
          </w:tcPr>
          <w:p w14:paraId="6BA0CC07" w14:textId="77777777" w:rsidR="00542D1E" w:rsidRPr="00C05521" w:rsidRDefault="00542D1E" w:rsidP="00542D1E">
            <w:pPr>
              <w:widowControl w:val="0"/>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 xml:space="preserve">Відділ інформаційних технологій та </w:t>
            </w:r>
            <w:proofErr w:type="spellStart"/>
            <w:r w:rsidRPr="00C05521">
              <w:rPr>
                <w:rFonts w:ascii="Times New Roman" w:eastAsia="Times New Roman" w:hAnsi="Times New Roman" w:cs="Times New Roman"/>
                <w:color w:val="000000"/>
                <w:sz w:val="24"/>
                <w:szCs w:val="24"/>
              </w:rPr>
              <w:t>комунікаційЖмеринської</w:t>
            </w:r>
            <w:proofErr w:type="spellEnd"/>
            <w:r w:rsidRPr="00C05521">
              <w:rPr>
                <w:rFonts w:ascii="Times New Roman" w:eastAsia="Times New Roman" w:hAnsi="Times New Roman" w:cs="Times New Roman"/>
                <w:color w:val="000000"/>
                <w:sz w:val="24"/>
                <w:szCs w:val="24"/>
              </w:rPr>
              <w:t xml:space="preserve"> міської ради</w:t>
            </w:r>
          </w:p>
          <w:p w14:paraId="12C024DA" w14:textId="77777777" w:rsidR="002367AF" w:rsidRPr="00C05521" w:rsidRDefault="002367AF" w:rsidP="002367AF">
            <w:pPr>
              <w:widowControl w:val="0"/>
              <w:spacing w:line="240" w:lineRule="auto"/>
              <w:rPr>
                <w:rFonts w:ascii="Times New Roman" w:eastAsia="Times New Roman" w:hAnsi="Times New Roman" w:cs="Times New Roman"/>
                <w:color w:val="000000"/>
                <w:sz w:val="24"/>
                <w:szCs w:val="24"/>
              </w:rPr>
            </w:pPr>
          </w:p>
        </w:tc>
        <w:tc>
          <w:tcPr>
            <w:tcW w:w="2005" w:type="dxa"/>
          </w:tcPr>
          <w:p w14:paraId="70527FDB" w14:textId="77777777" w:rsidR="002367AF" w:rsidRPr="00C05521" w:rsidRDefault="002367AF" w:rsidP="002367AF">
            <w:pPr>
              <w:spacing w:line="240" w:lineRule="auto"/>
              <w:rPr>
                <w:rFonts w:ascii="Times New Roman" w:eastAsia="Times New Roman" w:hAnsi="Times New Roman" w:cs="Times New Roman"/>
                <w:color w:val="000000"/>
                <w:sz w:val="24"/>
                <w:szCs w:val="24"/>
              </w:rPr>
            </w:pPr>
          </w:p>
        </w:tc>
        <w:tc>
          <w:tcPr>
            <w:tcW w:w="2266" w:type="dxa"/>
            <w:gridSpan w:val="3"/>
          </w:tcPr>
          <w:p w14:paraId="27FFEB66" w14:textId="77777777" w:rsidR="002367AF" w:rsidRPr="00C05521" w:rsidRDefault="002367AF" w:rsidP="002367AF">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Щоквартальний звіт про проведені тренінги для персоналу органів влади щодо забезпечення доступності інформації</w:t>
            </w:r>
          </w:p>
        </w:tc>
      </w:tr>
      <w:tr w:rsidR="002367AF" w:rsidRPr="00C05521" w14:paraId="1CF98B7C" w14:textId="77777777" w:rsidTr="00D56F4A">
        <w:trPr>
          <w:gridAfter w:val="1"/>
          <w:wAfter w:w="62" w:type="dxa"/>
          <w:trHeight w:val="1962"/>
        </w:trPr>
        <w:tc>
          <w:tcPr>
            <w:tcW w:w="2572" w:type="dxa"/>
            <w:vMerge/>
          </w:tcPr>
          <w:p w14:paraId="49A0BC63" w14:textId="77777777" w:rsidR="002367AF" w:rsidRPr="00C05521" w:rsidRDefault="002367AF" w:rsidP="002367AF">
            <w:pPr>
              <w:spacing w:after="240" w:line="240" w:lineRule="auto"/>
              <w:rPr>
                <w:rFonts w:ascii="Times New Roman" w:eastAsia="Times New Roman" w:hAnsi="Times New Roman" w:cs="Times New Roman"/>
                <w:color w:val="000000"/>
                <w:sz w:val="24"/>
                <w:szCs w:val="24"/>
              </w:rPr>
            </w:pPr>
          </w:p>
        </w:tc>
        <w:tc>
          <w:tcPr>
            <w:tcW w:w="2646" w:type="dxa"/>
            <w:shd w:val="clear" w:color="auto" w:fill="auto"/>
          </w:tcPr>
          <w:p w14:paraId="366805D8" w14:textId="77777777" w:rsidR="002367AF" w:rsidRPr="00C05521" w:rsidRDefault="002367AF" w:rsidP="002367AF">
            <w:pPr>
              <w:widowControl w:val="0"/>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2.2. Провести тренінги з використання простої мови для персоналу щодо поширення та використання інформації</w:t>
            </w:r>
          </w:p>
        </w:tc>
        <w:tc>
          <w:tcPr>
            <w:tcW w:w="1391" w:type="dxa"/>
            <w:shd w:val="clear" w:color="auto" w:fill="auto"/>
          </w:tcPr>
          <w:p w14:paraId="4FB50E2D" w14:textId="77777777" w:rsidR="002367AF" w:rsidRPr="00C05521" w:rsidRDefault="002367AF" w:rsidP="002367AF">
            <w:pPr>
              <w:widowControl w:val="0"/>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01.06.2025</w:t>
            </w:r>
          </w:p>
        </w:tc>
        <w:tc>
          <w:tcPr>
            <w:tcW w:w="1302" w:type="dxa"/>
            <w:shd w:val="clear" w:color="auto" w:fill="auto"/>
          </w:tcPr>
          <w:p w14:paraId="6FEDC4F6" w14:textId="77777777" w:rsidR="002367AF" w:rsidRPr="00C05521" w:rsidRDefault="002367AF" w:rsidP="002367AF">
            <w:pPr>
              <w:widowControl w:val="0"/>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31.12.2025</w:t>
            </w:r>
          </w:p>
        </w:tc>
        <w:tc>
          <w:tcPr>
            <w:tcW w:w="1160" w:type="dxa"/>
            <w:shd w:val="clear" w:color="auto" w:fill="auto"/>
          </w:tcPr>
          <w:p w14:paraId="0FAA11CC" w14:textId="77777777" w:rsidR="002367AF" w:rsidRPr="00C05521" w:rsidRDefault="002367AF" w:rsidP="002367AF">
            <w:pPr>
              <w:widowControl w:val="0"/>
              <w:spacing w:line="240" w:lineRule="auto"/>
              <w:rPr>
                <w:rFonts w:ascii="Times New Roman" w:eastAsia="Times New Roman" w:hAnsi="Times New Roman" w:cs="Times New Roman"/>
                <w:color w:val="000000"/>
                <w:sz w:val="24"/>
                <w:szCs w:val="24"/>
              </w:rPr>
            </w:pPr>
          </w:p>
        </w:tc>
        <w:tc>
          <w:tcPr>
            <w:tcW w:w="1815" w:type="dxa"/>
            <w:shd w:val="clear" w:color="auto" w:fill="auto"/>
          </w:tcPr>
          <w:p w14:paraId="0A797F7A" w14:textId="77777777" w:rsidR="002367AF" w:rsidRPr="000B0627" w:rsidRDefault="002367AF" w:rsidP="002367AF">
            <w:pPr>
              <w:spacing w:line="240" w:lineRule="auto"/>
              <w:rPr>
                <w:rFonts w:ascii="Times New Roman" w:eastAsia="Times New Roman" w:hAnsi="Times New Roman" w:cs="Times New Roman"/>
                <w:sz w:val="24"/>
                <w:szCs w:val="24"/>
              </w:rPr>
            </w:pPr>
            <w:r w:rsidRPr="000B0627">
              <w:rPr>
                <w:rFonts w:ascii="Times New Roman" w:eastAsia="Times New Roman" w:hAnsi="Times New Roman" w:cs="Times New Roman"/>
                <w:sz w:val="24"/>
                <w:szCs w:val="24"/>
              </w:rPr>
              <w:t xml:space="preserve">Жмеринська міська рада </w:t>
            </w:r>
          </w:p>
        </w:tc>
        <w:tc>
          <w:tcPr>
            <w:tcW w:w="2005" w:type="dxa"/>
          </w:tcPr>
          <w:p w14:paraId="721C1FEB" w14:textId="77777777" w:rsidR="002367AF" w:rsidRPr="00C05521" w:rsidRDefault="002367AF" w:rsidP="002367AF">
            <w:pPr>
              <w:spacing w:line="240" w:lineRule="auto"/>
              <w:rPr>
                <w:rFonts w:ascii="Times New Roman" w:eastAsia="Times New Roman" w:hAnsi="Times New Roman" w:cs="Times New Roman"/>
                <w:color w:val="000000"/>
                <w:sz w:val="24"/>
                <w:szCs w:val="24"/>
              </w:rPr>
            </w:pPr>
          </w:p>
        </w:tc>
        <w:tc>
          <w:tcPr>
            <w:tcW w:w="2266" w:type="dxa"/>
            <w:gridSpan w:val="3"/>
          </w:tcPr>
          <w:p w14:paraId="3C0167D8" w14:textId="77777777" w:rsidR="002367AF" w:rsidRPr="00C05521" w:rsidRDefault="002367AF" w:rsidP="002367AF">
            <w:pPr>
              <w:widowControl w:val="0"/>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Щоквартальний звіт про проведення тренінгів для персоналу органів влади</w:t>
            </w:r>
          </w:p>
        </w:tc>
      </w:tr>
      <w:tr w:rsidR="002367AF" w:rsidRPr="00C05521" w14:paraId="45B0968E" w14:textId="77777777" w:rsidTr="00D56F4A">
        <w:trPr>
          <w:gridAfter w:val="1"/>
          <w:wAfter w:w="62" w:type="dxa"/>
          <w:trHeight w:val="1962"/>
        </w:trPr>
        <w:tc>
          <w:tcPr>
            <w:tcW w:w="2572" w:type="dxa"/>
            <w:vMerge/>
          </w:tcPr>
          <w:p w14:paraId="2C68C880" w14:textId="77777777" w:rsidR="002367AF" w:rsidRPr="00C05521" w:rsidRDefault="002367AF" w:rsidP="002367AF">
            <w:pPr>
              <w:widowControl w:val="0"/>
              <w:rPr>
                <w:rFonts w:ascii="Times New Roman" w:eastAsia="Times New Roman" w:hAnsi="Times New Roman" w:cs="Times New Roman"/>
                <w:color w:val="000000"/>
                <w:sz w:val="24"/>
                <w:szCs w:val="24"/>
              </w:rPr>
            </w:pPr>
          </w:p>
        </w:tc>
        <w:tc>
          <w:tcPr>
            <w:tcW w:w="2646" w:type="dxa"/>
            <w:shd w:val="clear" w:color="auto" w:fill="auto"/>
          </w:tcPr>
          <w:p w14:paraId="4AE08FAC" w14:textId="77777777" w:rsidR="002367AF" w:rsidRPr="00C05521" w:rsidRDefault="002367AF" w:rsidP="002367AF">
            <w:pPr>
              <w:widowControl w:val="0"/>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 xml:space="preserve">2.3. Забезпечити проведення навчання посадових осіб Жмеринської міської ради з питань створення </w:t>
            </w:r>
            <w:proofErr w:type="spellStart"/>
            <w:r w:rsidRPr="00C05521">
              <w:rPr>
                <w:rFonts w:ascii="Times New Roman" w:eastAsia="Times New Roman" w:hAnsi="Times New Roman" w:cs="Times New Roman"/>
                <w:color w:val="000000"/>
                <w:sz w:val="24"/>
                <w:szCs w:val="24"/>
              </w:rPr>
              <w:t>безбар’єрного</w:t>
            </w:r>
            <w:proofErr w:type="spellEnd"/>
            <w:r w:rsidRPr="00C05521">
              <w:rPr>
                <w:rFonts w:ascii="Times New Roman" w:eastAsia="Times New Roman" w:hAnsi="Times New Roman" w:cs="Times New Roman"/>
                <w:color w:val="000000"/>
                <w:sz w:val="24"/>
                <w:szCs w:val="24"/>
              </w:rPr>
              <w:t xml:space="preserve"> простору</w:t>
            </w:r>
          </w:p>
        </w:tc>
        <w:tc>
          <w:tcPr>
            <w:tcW w:w="1391" w:type="dxa"/>
            <w:shd w:val="clear" w:color="auto" w:fill="auto"/>
          </w:tcPr>
          <w:p w14:paraId="23F483AA" w14:textId="77777777" w:rsidR="002367AF" w:rsidRPr="00C05521" w:rsidRDefault="002367AF" w:rsidP="002367AF">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01.06.2025</w:t>
            </w:r>
          </w:p>
          <w:p w14:paraId="766BE3DA" w14:textId="77777777" w:rsidR="002367AF" w:rsidRPr="00C05521" w:rsidRDefault="002367AF" w:rsidP="002367AF">
            <w:pPr>
              <w:spacing w:line="240" w:lineRule="auto"/>
              <w:rPr>
                <w:rFonts w:ascii="Times New Roman" w:eastAsia="Times New Roman" w:hAnsi="Times New Roman" w:cs="Times New Roman"/>
                <w:color w:val="000000"/>
                <w:sz w:val="24"/>
                <w:szCs w:val="24"/>
              </w:rPr>
            </w:pPr>
          </w:p>
          <w:p w14:paraId="24110CE5" w14:textId="77777777" w:rsidR="002367AF" w:rsidRPr="00C05521" w:rsidRDefault="002367AF" w:rsidP="002367AF">
            <w:pPr>
              <w:widowControl w:val="0"/>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01.01.2026</w:t>
            </w:r>
          </w:p>
        </w:tc>
        <w:tc>
          <w:tcPr>
            <w:tcW w:w="1302" w:type="dxa"/>
            <w:shd w:val="clear" w:color="auto" w:fill="auto"/>
          </w:tcPr>
          <w:p w14:paraId="3D2879D8" w14:textId="77777777" w:rsidR="002367AF" w:rsidRPr="00C05521" w:rsidRDefault="002367AF" w:rsidP="002367AF">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01.12.2025</w:t>
            </w:r>
          </w:p>
          <w:p w14:paraId="54D72657" w14:textId="77777777" w:rsidR="002367AF" w:rsidRPr="00C05521" w:rsidRDefault="002367AF" w:rsidP="002367AF">
            <w:pPr>
              <w:spacing w:line="240" w:lineRule="auto"/>
              <w:rPr>
                <w:rFonts w:ascii="Times New Roman" w:eastAsia="Times New Roman" w:hAnsi="Times New Roman" w:cs="Times New Roman"/>
                <w:color w:val="000000"/>
                <w:sz w:val="24"/>
                <w:szCs w:val="24"/>
              </w:rPr>
            </w:pPr>
          </w:p>
          <w:p w14:paraId="5CE6AD66" w14:textId="77777777" w:rsidR="002367AF" w:rsidRPr="00C05521" w:rsidRDefault="002367AF" w:rsidP="002367AF">
            <w:pPr>
              <w:widowControl w:val="0"/>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01.12.2026</w:t>
            </w:r>
          </w:p>
        </w:tc>
        <w:tc>
          <w:tcPr>
            <w:tcW w:w="1160" w:type="dxa"/>
            <w:shd w:val="clear" w:color="auto" w:fill="auto"/>
          </w:tcPr>
          <w:p w14:paraId="1896FB12" w14:textId="77777777" w:rsidR="002367AF" w:rsidRPr="00C05521" w:rsidRDefault="002367AF" w:rsidP="002367AF">
            <w:pPr>
              <w:widowControl w:val="0"/>
              <w:spacing w:line="240" w:lineRule="auto"/>
              <w:rPr>
                <w:rFonts w:ascii="Times New Roman" w:eastAsia="Times New Roman" w:hAnsi="Times New Roman" w:cs="Times New Roman"/>
                <w:color w:val="000000"/>
                <w:sz w:val="24"/>
                <w:szCs w:val="24"/>
              </w:rPr>
            </w:pPr>
          </w:p>
        </w:tc>
        <w:tc>
          <w:tcPr>
            <w:tcW w:w="1815" w:type="dxa"/>
            <w:shd w:val="clear" w:color="auto" w:fill="auto"/>
          </w:tcPr>
          <w:p w14:paraId="732AB348" w14:textId="77777777" w:rsidR="002367AF" w:rsidRPr="000B0627" w:rsidRDefault="002367AF" w:rsidP="002367AF">
            <w:pPr>
              <w:widowControl w:val="0"/>
              <w:spacing w:line="240" w:lineRule="auto"/>
              <w:ind w:right="69"/>
              <w:rPr>
                <w:rFonts w:ascii="Times New Roman" w:eastAsia="Times New Roman" w:hAnsi="Times New Roman" w:cs="Times New Roman"/>
                <w:sz w:val="24"/>
                <w:szCs w:val="24"/>
              </w:rPr>
            </w:pPr>
            <w:r w:rsidRPr="000B0627">
              <w:rPr>
                <w:rFonts w:ascii="Times New Roman" w:eastAsia="Times New Roman" w:hAnsi="Times New Roman" w:cs="Times New Roman"/>
                <w:sz w:val="24"/>
                <w:szCs w:val="24"/>
              </w:rPr>
              <w:t xml:space="preserve">Жмеринська міська рада </w:t>
            </w:r>
          </w:p>
          <w:p w14:paraId="482CD7E1" w14:textId="77777777" w:rsidR="002367AF" w:rsidRPr="000B0627" w:rsidRDefault="002367AF" w:rsidP="002367AF">
            <w:pPr>
              <w:widowControl w:val="0"/>
              <w:spacing w:line="240" w:lineRule="auto"/>
              <w:rPr>
                <w:rFonts w:ascii="Times New Roman" w:eastAsia="Times New Roman" w:hAnsi="Times New Roman" w:cs="Times New Roman"/>
                <w:sz w:val="24"/>
                <w:szCs w:val="24"/>
              </w:rPr>
            </w:pPr>
          </w:p>
        </w:tc>
        <w:tc>
          <w:tcPr>
            <w:tcW w:w="2005" w:type="dxa"/>
          </w:tcPr>
          <w:p w14:paraId="7B629CFD" w14:textId="77777777" w:rsidR="002367AF" w:rsidRPr="00C05521" w:rsidRDefault="002367AF" w:rsidP="002367AF">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Конвенція ООН</w:t>
            </w:r>
          </w:p>
          <w:p w14:paraId="112D9657" w14:textId="77777777" w:rsidR="002367AF" w:rsidRPr="00C05521" w:rsidRDefault="002367AF" w:rsidP="002367AF">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про права осіб з</w:t>
            </w:r>
          </w:p>
          <w:p w14:paraId="1CED47F9" w14:textId="77777777" w:rsidR="002367AF" w:rsidRPr="00C05521" w:rsidRDefault="002367AF" w:rsidP="002367AF">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інвалідністю</w:t>
            </w:r>
          </w:p>
        </w:tc>
        <w:tc>
          <w:tcPr>
            <w:tcW w:w="2266" w:type="dxa"/>
            <w:gridSpan w:val="3"/>
          </w:tcPr>
          <w:p w14:paraId="55EED00E" w14:textId="77777777" w:rsidR="002367AF" w:rsidRPr="00C05521" w:rsidRDefault="002367AF" w:rsidP="002367AF">
            <w:pPr>
              <w:widowControl w:val="0"/>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sz w:val="24"/>
                <w:szCs w:val="24"/>
              </w:rPr>
              <w:t>Щоквартальний з</w:t>
            </w:r>
            <w:r w:rsidRPr="00C05521">
              <w:rPr>
                <w:rFonts w:ascii="Times New Roman" w:eastAsia="Times New Roman" w:hAnsi="Times New Roman" w:cs="Times New Roman"/>
                <w:color w:val="000000"/>
                <w:sz w:val="24"/>
                <w:szCs w:val="24"/>
              </w:rPr>
              <w:t>віт щодо проведеного навчання</w:t>
            </w:r>
          </w:p>
        </w:tc>
      </w:tr>
      <w:tr w:rsidR="002367AF" w:rsidRPr="00C05521" w14:paraId="79013FA6" w14:textId="77777777" w:rsidTr="00D56F4A">
        <w:trPr>
          <w:gridAfter w:val="1"/>
          <w:wAfter w:w="62" w:type="dxa"/>
          <w:trHeight w:val="1962"/>
        </w:trPr>
        <w:tc>
          <w:tcPr>
            <w:tcW w:w="2572" w:type="dxa"/>
            <w:vMerge/>
          </w:tcPr>
          <w:p w14:paraId="228CADE3" w14:textId="77777777" w:rsidR="002367AF" w:rsidRPr="00C05521" w:rsidRDefault="002367AF" w:rsidP="002367AF">
            <w:pPr>
              <w:widowControl w:val="0"/>
              <w:rPr>
                <w:rFonts w:ascii="Times New Roman" w:eastAsia="Times New Roman" w:hAnsi="Times New Roman" w:cs="Times New Roman"/>
                <w:color w:val="000000"/>
                <w:sz w:val="24"/>
                <w:szCs w:val="24"/>
              </w:rPr>
            </w:pPr>
          </w:p>
        </w:tc>
        <w:tc>
          <w:tcPr>
            <w:tcW w:w="2646" w:type="dxa"/>
            <w:shd w:val="clear" w:color="auto" w:fill="auto"/>
          </w:tcPr>
          <w:p w14:paraId="09F7B150" w14:textId="77777777" w:rsidR="002367AF" w:rsidRPr="00C05521" w:rsidRDefault="002367AF" w:rsidP="002367AF">
            <w:pPr>
              <w:widowControl w:val="0"/>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 xml:space="preserve">2.4. Забезпечити проведення інформаційно-просвітницьких заходів (форуми, тренінги, </w:t>
            </w:r>
            <w:proofErr w:type="spellStart"/>
            <w:r w:rsidRPr="00C05521">
              <w:rPr>
                <w:rFonts w:ascii="Times New Roman" w:eastAsia="Times New Roman" w:hAnsi="Times New Roman" w:cs="Times New Roman"/>
                <w:color w:val="000000"/>
                <w:sz w:val="24"/>
                <w:szCs w:val="24"/>
              </w:rPr>
              <w:t>вебінари</w:t>
            </w:r>
            <w:proofErr w:type="spellEnd"/>
            <w:r w:rsidRPr="00C05521">
              <w:rPr>
                <w:rFonts w:ascii="Times New Roman" w:eastAsia="Times New Roman" w:hAnsi="Times New Roman" w:cs="Times New Roman"/>
                <w:color w:val="000000"/>
                <w:sz w:val="24"/>
                <w:szCs w:val="24"/>
              </w:rPr>
              <w:t xml:space="preserve"> тощо) з питань створення </w:t>
            </w:r>
            <w:proofErr w:type="spellStart"/>
            <w:r w:rsidRPr="00C05521">
              <w:rPr>
                <w:rFonts w:ascii="Times New Roman" w:eastAsia="Times New Roman" w:hAnsi="Times New Roman" w:cs="Times New Roman"/>
                <w:color w:val="000000"/>
                <w:sz w:val="24"/>
                <w:szCs w:val="24"/>
              </w:rPr>
              <w:t>безбар'єрного</w:t>
            </w:r>
            <w:proofErr w:type="spellEnd"/>
            <w:r w:rsidRPr="00C05521">
              <w:rPr>
                <w:rFonts w:ascii="Times New Roman" w:eastAsia="Times New Roman" w:hAnsi="Times New Roman" w:cs="Times New Roman"/>
                <w:color w:val="000000"/>
                <w:sz w:val="24"/>
                <w:szCs w:val="24"/>
              </w:rPr>
              <w:t xml:space="preserve"> простору</w:t>
            </w:r>
          </w:p>
        </w:tc>
        <w:tc>
          <w:tcPr>
            <w:tcW w:w="1391" w:type="dxa"/>
            <w:shd w:val="clear" w:color="auto" w:fill="auto"/>
          </w:tcPr>
          <w:p w14:paraId="7E5A075A" w14:textId="77777777" w:rsidR="002367AF" w:rsidRPr="00C05521" w:rsidRDefault="002367AF" w:rsidP="002367AF">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01.06.2025</w:t>
            </w:r>
          </w:p>
          <w:p w14:paraId="5ED8F7DD" w14:textId="77777777" w:rsidR="002367AF" w:rsidRPr="00C05521" w:rsidRDefault="002367AF" w:rsidP="002367AF">
            <w:pPr>
              <w:spacing w:line="240" w:lineRule="auto"/>
              <w:rPr>
                <w:rFonts w:ascii="Times New Roman" w:eastAsia="Times New Roman" w:hAnsi="Times New Roman" w:cs="Times New Roman"/>
                <w:color w:val="000000"/>
                <w:sz w:val="24"/>
                <w:szCs w:val="24"/>
              </w:rPr>
            </w:pPr>
          </w:p>
          <w:p w14:paraId="44A9AFFA" w14:textId="77777777" w:rsidR="002367AF" w:rsidRPr="00C05521" w:rsidRDefault="002367AF" w:rsidP="002367AF">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01.01.2026</w:t>
            </w:r>
          </w:p>
        </w:tc>
        <w:tc>
          <w:tcPr>
            <w:tcW w:w="1302" w:type="dxa"/>
            <w:shd w:val="clear" w:color="auto" w:fill="auto"/>
          </w:tcPr>
          <w:p w14:paraId="3CD0E9BB" w14:textId="77777777" w:rsidR="002367AF" w:rsidRPr="00C05521" w:rsidRDefault="002367AF" w:rsidP="002367AF">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01.12.2025</w:t>
            </w:r>
          </w:p>
          <w:p w14:paraId="35A37198" w14:textId="77777777" w:rsidR="002367AF" w:rsidRPr="00C05521" w:rsidRDefault="002367AF" w:rsidP="002367AF">
            <w:pPr>
              <w:spacing w:line="240" w:lineRule="auto"/>
              <w:rPr>
                <w:rFonts w:ascii="Times New Roman" w:eastAsia="Times New Roman" w:hAnsi="Times New Roman" w:cs="Times New Roman"/>
                <w:color w:val="000000"/>
                <w:sz w:val="24"/>
                <w:szCs w:val="24"/>
              </w:rPr>
            </w:pPr>
          </w:p>
          <w:p w14:paraId="5A4992B5" w14:textId="77777777" w:rsidR="002367AF" w:rsidRPr="00C05521" w:rsidRDefault="002367AF" w:rsidP="002367AF">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01.12.2026</w:t>
            </w:r>
          </w:p>
        </w:tc>
        <w:tc>
          <w:tcPr>
            <w:tcW w:w="1160" w:type="dxa"/>
            <w:shd w:val="clear" w:color="auto" w:fill="auto"/>
          </w:tcPr>
          <w:p w14:paraId="538E1653" w14:textId="77777777" w:rsidR="002367AF" w:rsidRPr="00C05521" w:rsidRDefault="002367AF" w:rsidP="002367AF">
            <w:pPr>
              <w:widowControl w:val="0"/>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державний бюджет</w:t>
            </w:r>
          </w:p>
        </w:tc>
        <w:tc>
          <w:tcPr>
            <w:tcW w:w="1815" w:type="dxa"/>
            <w:shd w:val="clear" w:color="auto" w:fill="auto"/>
          </w:tcPr>
          <w:p w14:paraId="0CFB4F90" w14:textId="77777777" w:rsidR="00542D1E" w:rsidRPr="000B0627" w:rsidRDefault="00542D1E" w:rsidP="00542D1E">
            <w:pPr>
              <w:widowControl w:val="0"/>
              <w:spacing w:line="240" w:lineRule="auto"/>
              <w:rPr>
                <w:rFonts w:ascii="Times New Roman" w:eastAsia="Times New Roman" w:hAnsi="Times New Roman" w:cs="Times New Roman"/>
                <w:sz w:val="24"/>
                <w:szCs w:val="24"/>
              </w:rPr>
            </w:pPr>
            <w:r w:rsidRPr="000B0627">
              <w:rPr>
                <w:rFonts w:ascii="Times New Roman" w:eastAsia="Times New Roman" w:hAnsi="Times New Roman" w:cs="Times New Roman"/>
                <w:sz w:val="24"/>
                <w:szCs w:val="24"/>
              </w:rPr>
              <w:t>Жмеринська міська рада</w:t>
            </w:r>
          </w:p>
          <w:p w14:paraId="2027FFE3" w14:textId="77777777" w:rsidR="002367AF" w:rsidRPr="000B0627" w:rsidRDefault="002367AF" w:rsidP="002367AF">
            <w:pPr>
              <w:spacing w:line="240" w:lineRule="auto"/>
              <w:rPr>
                <w:rFonts w:ascii="Times New Roman" w:eastAsia="Times New Roman" w:hAnsi="Times New Roman" w:cs="Times New Roman"/>
                <w:sz w:val="24"/>
                <w:szCs w:val="24"/>
              </w:rPr>
            </w:pPr>
          </w:p>
        </w:tc>
        <w:tc>
          <w:tcPr>
            <w:tcW w:w="2005" w:type="dxa"/>
          </w:tcPr>
          <w:p w14:paraId="39906043" w14:textId="77777777" w:rsidR="002367AF" w:rsidRPr="00C05521" w:rsidRDefault="002367AF" w:rsidP="002367AF">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Конвенція ООН</w:t>
            </w:r>
          </w:p>
          <w:p w14:paraId="72C9B80A" w14:textId="77777777" w:rsidR="002367AF" w:rsidRPr="00C05521" w:rsidRDefault="002367AF" w:rsidP="002367AF">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про права осіб з</w:t>
            </w:r>
          </w:p>
          <w:p w14:paraId="3FA63F55" w14:textId="77777777" w:rsidR="002367AF" w:rsidRPr="00C05521" w:rsidRDefault="002367AF" w:rsidP="002367AF">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інвалідністю</w:t>
            </w:r>
          </w:p>
        </w:tc>
        <w:tc>
          <w:tcPr>
            <w:tcW w:w="2266" w:type="dxa"/>
            <w:gridSpan w:val="3"/>
          </w:tcPr>
          <w:p w14:paraId="67D888B4" w14:textId="77777777" w:rsidR="002367AF" w:rsidRPr="00C05521" w:rsidRDefault="002367AF" w:rsidP="002367AF">
            <w:pPr>
              <w:widowControl w:val="0"/>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Звіт про проведення інформаційно-просвітницьких заходів</w:t>
            </w:r>
          </w:p>
        </w:tc>
      </w:tr>
      <w:tr w:rsidR="002367AF" w:rsidRPr="00C05521" w14:paraId="795097D7" w14:textId="77777777" w:rsidTr="00D56F4A">
        <w:trPr>
          <w:gridAfter w:val="1"/>
          <w:wAfter w:w="62" w:type="dxa"/>
          <w:trHeight w:val="1962"/>
        </w:trPr>
        <w:tc>
          <w:tcPr>
            <w:tcW w:w="2572" w:type="dxa"/>
            <w:vMerge/>
          </w:tcPr>
          <w:p w14:paraId="3FF3B07A" w14:textId="77777777" w:rsidR="002367AF" w:rsidRPr="00C05521" w:rsidRDefault="002367AF" w:rsidP="002367AF">
            <w:pPr>
              <w:widowControl w:val="0"/>
              <w:rPr>
                <w:rFonts w:ascii="Times New Roman" w:eastAsia="Times New Roman" w:hAnsi="Times New Roman" w:cs="Times New Roman"/>
                <w:color w:val="000000"/>
                <w:sz w:val="24"/>
                <w:szCs w:val="24"/>
              </w:rPr>
            </w:pPr>
          </w:p>
        </w:tc>
        <w:tc>
          <w:tcPr>
            <w:tcW w:w="2646" w:type="dxa"/>
            <w:shd w:val="clear" w:color="auto" w:fill="auto"/>
          </w:tcPr>
          <w:p w14:paraId="02C604D3" w14:textId="77777777" w:rsidR="002367AF" w:rsidRPr="00C05521" w:rsidRDefault="002367AF" w:rsidP="002367AF">
            <w:pPr>
              <w:widowControl w:val="0"/>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2.5.  Забезпечити проведення інформаційно-просвітницької кампанії «Україна без бар’єрів»</w:t>
            </w:r>
          </w:p>
        </w:tc>
        <w:tc>
          <w:tcPr>
            <w:tcW w:w="1391" w:type="dxa"/>
            <w:shd w:val="clear" w:color="auto" w:fill="auto"/>
          </w:tcPr>
          <w:p w14:paraId="01B3D797" w14:textId="77777777" w:rsidR="002367AF" w:rsidRPr="00C05521" w:rsidRDefault="002367AF" w:rsidP="002367AF">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01.06.2025</w:t>
            </w:r>
          </w:p>
          <w:p w14:paraId="6B627387" w14:textId="77777777" w:rsidR="002367AF" w:rsidRPr="00C05521" w:rsidRDefault="002367AF" w:rsidP="002367AF">
            <w:pPr>
              <w:spacing w:line="240" w:lineRule="auto"/>
              <w:rPr>
                <w:rFonts w:ascii="Times New Roman" w:eastAsia="Times New Roman" w:hAnsi="Times New Roman" w:cs="Times New Roman"/>
                <w:color w:val="000000"/>
                <w:sz w:val="24"/>
                <w:szCs w:val="24"/>
              </w:rPr>
            </w:pPr>
          </w:p>
        </w:tc>
        <w:tc>
          <w:tcPr>
            <w:tcW w:w="1302" w:type="dxa"/>
            <w:shd w:val="clear" w:color="auto" w:fill="auto"/>
          </w:tcPr>
          <w:p w14:paraId="3AF6F14F" w14:textId="77777777" w:rsidR="002367AF" w:rsidRPr="00C05521" w:rsidRDefault="002367AF" w:rsidP="002367AF">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01.12.2025</w:t>
            </w:r>
          </w:p>
          <w:p w14:paraId="2E942BDB" w14:textId="77777777" w:rsidR="002367AF" w:rsidRPr="00C05521" w:rsidRDefault="002367AF" w:rsidP="002367AF">
            <w:pPr>
              <w:spacing w:line="240" w:lineRule="auto"/>
              <w:rPr>
                <w:rFonts w:ascii="Times New Roman" w:eastAsia="Times New Roman" w:hAnsi="Times New Roman" w:cs="Times New Roman"/>
                <w:color w:val="000000"/>
                <w:sz w:val="24"/>
                <w:szCs w:val="24"/>
              </w:rPr>
            </w:pPr>
          </w:p>
        </w:tc>
        <w:tc>
          <w:tcPr>
            <w:tcW w:w="1160" w:type="dxa"/>
            <w:shd w:val="clear" w:color="auto" w:fill="auto"/>
          </w:tcPr>
          <w:p w14:paraId="05634754" w14:textId="77777777" w:rsidR="002367AF" w:rsidRPr="00C05521" w:rsidRDefault="002367AF" w:rsidP="002367AF">
            <w:pPr>
              <w:widowControl w:val="0"/>
              <w:spacing w:line="240" w:lineRule="auto"/>
              <w:rPr>
                <w:rFonts w:ascii="Times New Roman" w:eastAsia="Times New Roman" w:hAnsi="Times New Roman" w:cs="Times New Roman"/>
                <w:color w:val="000000"/>
                <w:sz w:val="24"/>
                <w:szCs w:val="24"/>
              </w:rPr>
            </w:pPr>
          </w:p>
        </w:tc>
        <w:tc>
          <w:tcPr>
            <w:tcW w:w="1815" w:type="dxa"/>
            <w:shd w:val="clear" w:color="auto" w:fill="auto"/>
          </w:tcPr>
          <w:p w14:paraId="4CB42207" w14:textId="77777777" w:rsidR="002367AF" w:rsidRPr="00AC44F9" w:rsidRDefault="002367AF" w:rsidP="002367AF">
            <w:pPr>
              <w:widowControl w:val="0"/>
              <w:spacing w:line="240" w:lineRule="auto"/>
              <w:ind w:right="69"/>
              <w:rPr>
                <w:rFonts w:ascii="Times New Roman" w:eastAsia="Times New Roman" w:hAnsi="Times New Roman" w:cs="Times New Roman"/>
                <w:color w:val="FF0000"/>
                <w:sz w:val="24"/>
                <w:szCs w:val="24"/>
              </w:rPr>
            </w:pPr>
            <w:r w:rsidRPr="000B0627">
              <w:rPr>
                <w:rFonts w:ascii="Times New Roman" w:eastAsia="Times New Roman" w:hAnsi="Times New Roman" w:cs="Times New Roman"/>
                <w:sz w:val="24"/>
                <w:szCs w:val="24"/>
              </w:rPr>
              <w:t xml:space="preserve">Жмеринська міська рада </w:t>
            </w:r>
          </w:p>
        </w:tc>
        <w:tc>
          <w:tcPr>
            <w:tcW w:w="2005" w:type="dxa"/>
          </w:tcPr>
          <w:p w14:paraId="358A4F72" w14:textId="77777777" w:rsidR="002367AF" w:rsidRPr="00C05521" w:rsidRDefault="002367AF" w:rsidP="002367AF">
            <w:pPr>
              <w:spacing w:line="240" w:lineRule="auto"/>
              <w:rPr>
                <w:rFonts w:ascii="Times New Roman" w:eastAsia="Times New Roman" w:hAnsi="Times New Roman" w:cs="Times New Roman"/>
                <w:color w:val="000000"/>
                <w:sz w:val="24"/>
                <w:szCs w:val="24"/>
              </w:rPr>
            </w:pPr>
          </w:p>
        </w:tc>
        <w:tc>
          <w:tcPr>
            <w:tcW w:w="2266" w:type="dxa"/>
            <w:gridSpan w:val="3"/>
          </w:tcPr>
          <w:p w14:paraId="16168748" w14:textId="77777777" w:rsidR="002367AF" w:rsidRPr="00C05521" w:rsidRDefault="002367AF" w:rsidP="002367AF">
            <w:pPr>
              <w:widowControl w:val="0"/>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Звіт про проведену інформаційну кампанію</w:t>
            </w:r>
          </w:p>
        </w:tc>
      </w:tr>
      <w:tr w:rsidR="005A654A" w:rsidRPr="00C05521" w14:paraId="728AEFCB" w14:textId="77777777" w:rsidTr="00D56F4A">
        <w:trPr>
          <w:trHeight w:val="1130"/>
        </w:trPr>
        <w:tc>
          <w:tcPr>
            <w:tcW w:w="15219" w:type="dxa"/>
            <w:gridSpan w:val="11"/>
          </w:tcPr>
          <w:p w14:paraId="23DE0646" w14:textId="77777777" w:rsidR="005A654A" w:rsidRPr="00C05521" w:rsidRDefault="005A654A" w:rsidP="002367AF">
            <w:pPr>
              <w:spacing w:line="240" w:lineRule="auto"/>
              <w:jc w:val="center"/>
              <w:rPr>
                <w:rFonts w:ascii="Times New Roman" w:eastAsia="Times New Roman" w:hAnsi="Times New Roman" w:cs="Times New Roman"/>
                <w:b/>
                <w:bCs/>
                <w:color w:val="000000"/>
                <w:sz w:val="24"/>
                <w:szCs w:val="24"/>
              </w:rPr>
            </w:pPr>
            <w:r w:rsidRPr="00C05521">
              <w:rPr>
                <w:rFonts w:ascii="Times New Roman" w:eastAsia="Times New Roman" w:hAnsi="Times New Roman" w:cs="Times New Roman"/>
                <w:b/>
                <w:bCs/>
                <w:color w:val="000000"/>
                <w:sz w:val="24"/>
                <w:szCs w:val="24"/>
              </w:rPr>
              <w:t>Напрям : ЦИФРОВА БЕЗБАРЄРНІСТЬ</w:t>
            </w:r>
          </w:p>
          <w:p w14:paraId="17A365F4" w14:textId="77777777" w:rsidR="005A654A" w:rsidRPr="00542D1E" w:rsidRDefault="005A654A" w:rsidP="002367AF">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b/>
                <w:bCs/>
                <w:color w:val="000000"/>
                <w:sz w:val="24"/>
                <w:szCs w:val="24"/>
              </w:rPr>
              <w:t>Стратегічна ціль:  1. Швидкісний Інтернет та засоби доступу доступні для всіх</w:t>
            </w:r>
          </w:p>
        </w:tc>
      </w:tr>
      <w:tr w:rsidR="002367AF" w:rsidRPr="00C05521" w14:paraId="05C54D62" w14:textId="77777777" w:rsidTr="00D56F4A">
        <w:trPr>
          <w:gridAfter w:val="1"/>
          <w:wAfter w:w="62" w:type="dxa"/>
          <w:trHeight w:val="988"/>
        </w:trPr>
        <w:tc>
          <w:tcPr>
            <w:tcW w:w="2572" w:type="dxa"/>
            <w:vMerge w:val="restart"/>
          </w:tcPr>
          <w:p w14:paraId="571E3AC0" w14:textId="77777777" w:rsidR="002367AF" w:rsidRPr="00C05521" w:rsidRDefault="002367AF" w:rsidP="002367AF">
            <w:pPr>
              <w:widowControl w:val="0"/>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1. Розширено мережу центрів доступу до цифрових можливостей (спрощеного отримання цифрової послуги/ полегшеного доступу до Інтернету).</w:t>
            </w:r>
          </w:p>
        </w:tc>
        <w:tc>
          <w:tcPr>
            <w:tcW w:w="2646" w:type="dxa"/>
            <w:shd w:val="clear" w:color="auto" w:fill="auto"/>
          </w:tcPr>
          <w:p w14:paraId="3DC0C944" w14:textId="77777777" w:rsidR="002367AF" w:rsidRPr="00C05521" w:rsidRDefault="002367AF" w:rsidP="005A654A">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1.</w:t>
            </w:r>
            <w:r w:rsidR="005A654A" w:rsidRPr="00C05521">
              <w:rPr>
                <w:rFonts w:ascii="Times New Roman" w:eastAsia="Times New Roman" w:hAnsi="Times New Roman" w:cs="Times New Roman"/>
                <w:color w:val="000000"/>
                <w:sz w:val="24"/>
                <w:szCs w:val="24"/>
              </w:rPr>
              <w:t>1</w:t>
            </w:r>
            <w:r w:rsidRPr="00C05521">
              <w:rPr>
                <w:rFonts w:ascii="Times New Roman" w:eastAsia="Times New Roman" w:hAnsi="Times New Roman" w:cs="Times New Roman"/>
                <w:color w:val="000000"/>
                <w:sz w:val="24"/>
                <w:szCs w:val="24"/>
              </w:rPr>
              <w:t>. Забезпечити необхідним програмним забезпеченням та засобами доступу до Інтернету осіб з інвалідністю, заклади освіти сфери культури та заклади культури, а також бібліотеки в межах населених пунктів</w:t>
            </w:r>
          </w:p>
        </w:tc>
        <w:tc>
          <w:tcPr>
            <w:tcW w:w="1391" w:type="dxa"/>
            <w:shd w:val="clear" w:color="auto" w:fill="auto"/>
          </w:tcPr>
          <w:p w14:paraId="27F616AA" w14:textId="77777777" w:rsidR="002367AF" w:rsidRPr="00C05521" w:rsidRDefault="002367AF" w:rsidP="002367AF">
            <w:pPr>
              <w:spacing w:line="240" w:lineRule="auto"/>
              <w:rPr>
                <w:rFonts w:ascii="Times New Roman" w:eastAsia="Times New Roman" w:hAnsi="Times New Roman" w:cs="Times New Roman"/>
                <w:sz w:val="24"/>
                <w:szCs w:val="24"/>
              </w:rPr>
            </w:pPr>
            <w:r w:rsidRPr="00C05521">
              <w:rPr>
                <w:rFonts w:ascii="Times New Roman" w:eastAsia="Times New Roman" w:hAnsi="Times New Roman" w:cs="Times New Roman"/>
                <w:sz w:val="24"/>
                <w:szCs w:val="24"/>
              </w:rPr>
              <w:t>01.0</w:t>
            </w:r>
            <w:r w:rsidR="005A654A" w:rsidRPr="00C05521">
              <w:rPr>
                <w:rFonts w:ascii="Times New Roman" w:eastAsia="Times New Roman" w:hAnsi="Times New Roman" w:cs="Times New Roman"/>
                <w:sz w:val="24"/>
                <w:szCs w:val="24"/>
              </w:rPr>
              <w:t>6</w:t>
            </w:r>
            <w:r w:rsidRPr="00C05521">
              <w:rPr>
                <w:rFonts w:ascii="Times New Roman" w:eastAsia="Times New Roman" w:hAnsi="Times New Roman" w:cs="Times New Roman"/>
                <w:sz w:val="24"/>
                <w:szCs w:val="24"/>
              </w:rPr>
              <w:t>.2025</w:t>
            </w:r>
          </w:p>
          <w:p w14:paraId="26D02CE2" w14:textId="77777777" w:rsidR="002367AF" w:rsidRPr="00C05521" w:rsidRDefault="002367AF" w:rsidP="002367AF">
            <w:pPr>
              <w:spacing w:line="240" w:lineRule="auto"/>
              <w:rPr>
                <w:rFonts w:ascii="Times New Roman" w:eastAsia="Times New Roman" w:hAnsi="Times New Roman" w:cs="Times New Roman"/>
                <w:sz w:val="24"/>
                <w:szCs w:val="24"/>
              </w:rPr>
            </w:pPr>
          </w:p>
          <w:p w14:paraId="1B56ABA0" w14:textId="77777777" w:rsidR="002367AF" w:rsidRPr="00C05521" w:rsidRDefault="002367AF" w:rsidP="002367AF">
            <w:pPr>
              <w:spacing w:line="240" w:lineRule="auto"/>
              <w:rPr>
                <w:rFonts w:ascii="Times New Roman" w:eastAsia="Times New Roman" w:hAnsi="Times New Roman" w:cs="Times New Roman"/>
                <w:sz w:val="24"/>
                <w:szCs w:val="24"/>
              </w:rPr>
            </w:pPr>
            <w:r w:rsidRPr="00C05521">
              <w:rPr>
                <w:rFonts w:ascii="Times New Roman" w:eastAsia="Times New Roman" w:hAnsi="Times New Roman" w:cs="Times New Roman"/>
                <w:sz w:val="24"/>
                <w:szCs w:val="24"/>
              </w:rPr>
              <w:t>01.01.2026</w:t>
            </w:r>
          </w:p>
        </w:tc>
        <w:tc>
          <w:tcPr>
            <w:tcW w:w="1302" w:type="dxa"/>
            <w:shd w:val="clear" w:color="auto" w:fill="auto"/>
          </w:tcPr>
          <w:p w14:paraId="6702E493" w14:textId="77777777" w:rsidR="002367AF" w:rsidRPr="00C05521" w:rsidRDefault="002367AF" w:rsidP="002367AF">
            <w:pPr>
              <w:spacing w:line="240" w:lineRule="auto"/>
              <w:rPr>
                <w:rFonts w:ascii="Times New Roman" w:eastAsia="Times New Roman" w:hAnsi="Times New Roman" w:cs="Times New Roman"/>
                <w:sz w:val="24"/>
                <w:szCs w:val="24"/>
              </w:rPr>
            </w:pPr>
            <w:r w:rsidRPr="00C05521">
              <w:rPr>
                <w:rFonts w:ascii="Times New Roman" w:eastAsia="Times New Roman" w:hAnsi="Times New Roman" w:cs="Times New Roman"/>
                <w:sz w:val="24"/>
                <w:szCs w:val="24"/>
              </w:rPr>
              <w:t>31.12.2025</w:t>
            </w:r>
          </w:p>
          <w:p w14:paraId="7507D83B" w14:textId="77777777" w:rsidR="002367AF" w:rsidRPr="00C05521" w:rsidRDefault="002367AF" w:rsidP="002367AF">
            <w:pPr>
              <w:spacing w:line="240" w:lineRule="auto"/>
              <w:rPr>
                <w:rFonts w:ascii="Times New Roman" w:eastAsia="Times New Roman" w:hAnsi="Times New Roman" w:cs="Times New Roman"/>
                <w:sz w:val="24"/>
                <w:szCs w:val="24"/>
              </w:rPr>
            </w:pPr>
          </w:p>
          <w:p w14:paraId="48FF40CD" w14:textId="77777777" w:rsidR="002367AF" w:rsidRPr="00C05521" w:rsidRDefault="002367AF" w:rsidP="002367AF">
            <w:pPr>
              <w:spacing w:line="240" w:lineRule="auto"/>
              <w:rPr>
                <w:rFonts w:ascii="Times New Roman" w:eastAsia="Times New Roman" w:hAnsi="Times New Roman" w:cs="Times New Roman"/>
                <w:sz w:val="24"/>
                <w:szCs w:val="24"/>
              </w:rPr>
            </w:pPr>
            <w:r w:rsidRPr="00C05521">
              <w:rPr>
                <w:rFonts w:ascii="Times New Roman" w:eastAsia="Times New Roman" w:hAnsi="Times New Roman" w:cs="Times New Roman"/>
                <w:sz w:val="24"/>
                <w:szCs w:val="24"/>
              </w:rPr>
              <w:t>31.12.2026</w:t>
            </w:r>
          </w:p>
        </w:tc>
        <w:tc>
          <w:tcPr>
            <w:tcW w:w="1160" w:type="dxa"/>
            <w:shd w:val="clear" w:color="auto" w:fill="auto"/>
          </w:tcPr>
          <w:p w14:paraId="0365CB92" w14:textId="77777777" w:rsidR="002367AF" w:rsidRPr="00C05521" w:rsidRDefault="002367AF" w:rsidP="005A654A">
            <w:pPr>
              <w:widowControl w:val="0"/>
              <w:spacing w:after="240" w:line="240" w:lineRule="auto"/>
              <w:ind w:right="86"/>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місцевий бюджет</w:t>
            </w:r>
          </w:p>
        </w:tc>
        <w:tc>
          <w:tcPr>
            <w:tcW w:w="1815" w:type="dxa"/>
            <w:shd w:val="clear" w:color="auto" w:fill="auto"/>
          </w:tcPr>
          <w:p w14:paraId="733F645F" w14:textId="77777777" w:rsidR="00542D1E" w:rsidRPr="00C05521" w:rsidRDefault="00542D1E" w:rsidP="00542D1E">
            <w:pPr>
              <w:widowControl w:val="0"/>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 xml:space="preserve">Відділ інформаційних технологій та </w:t>
            </w:r>
            <w:proofErr w:type="spellStart"/>
            <w:r w:rsidRPr="00C05521">
              <w:rPr>
                <w:rFonts w:ascii="Times New Roman" w:eastAsia="Times New Roman" w:hAnsi="Times New Roman" w:cs="Times New Roman"/>
                <w:color w:val="000000"/>
                <w:sz w:val="24"/>
                <w:szCs w:val="24"/>
              </w:rPr>
              <w:t>комунікаційЖмеринської</w:t>
            </w:r>
            <w:proofErr w:type="spellEnd"/>
            <w:r w:rsidRPr="00C05521">
              <w:rPr>
                <w:rFonts w:ascii="Times New Roman" w:eastAsia="Times New Roman" w:hAnsi="Times New Roman" w:cs="Times New Roman"/>
                <w:color w:val="000000"/>
                <w:sz w:val="24"/>
                <w:szCs w:val="24"/>
              </w:rPr>
              <w:t xml:space="preserve"> міської ради</w:t>
            </w:r>
          </w:p>
          <w:p w14:paraId="61FA8386" w14:textId="77777777" w:rsidR="002367AF" w:rsidRPr="00C05521" w:rsidRDefault="002367AF" w:rsidP="002367AF">
            <w:pPr>
              <w:widowControl w:val="0"/>
              <w:spacing w:line="240" w:lineRule="auto"/>
              <w:rPr>
                <w:rFonts w:ascii="Times New Roman" w:eastAsia="Times New Roman" w:hAnsi="Times New Roman" w:cs="Times New Roman"/>
                <w:color w:val="000000"/>
                <w:sz w:val="24"/>
                <w:szCs w:val="24"/>
              </w:rPr>
            </w:pPr>
          </w:p>
        </w:tc>
        <w:tc>
          <w:tcPr>
            <w:tcW w:w="2005" w:type="dxa"/>
          </w:tcPr>
          <w:p w14:paraId="6294A4FD" w14:textId="77777777" w:rsidR="002367AF" w:rsidRPr="00C05521" w:rsidRDefault="002367AF" w:rsidP="002367AF">
            <w:pPr>
              <w:spacing w:line="240" w:lineRule="auto"/>
              <w:rPr>
                <w:rFonts w:ascii="Times New Roman" w:eastAsia="Times New Roman" w:hAnsi="Times New Roman" w:cs="Times New Roman"/>
                <w:color w:val="000000"/>
                <w:sz w:val="24"/>
                <w:szCs w:val="24"/>
              </w:rPr>
            </w:pPr>
          </w:p>
        </w:tc>
        <w:tc>
          <w:tcPr>
            <w:tcW w:w="2266" w:type="dxa"/>
            <w:gridSpan w:val="3"/>
          </w:tcPr>
          <w:p w14:paraId="7B8A5AAB" w14:textId="77777777" w:rsidR="002367AF" w:rsidRPr="00C05521" w:rsidRDefault="002367AF" w:rsidP="002367AF">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 xml:space="preserve">Щоквартальний звіт про стан забезпечення необхідними програмами та засобами </w:t>
            </w:r>
          </w:p>
        </w:tc>
      </w:tr>
      <w:tr w:rsidR="005A654A" w:rsidRPr="00C05521" w14:paraId="6FBDC56C" w14:textId="77777777" w:rsidTr="00D56F4A">
        <w:trPr>
          <w:gridAfter w:val="1"/>
          <w:wAfter w:w="62" w:type="dxa"/>
          <w:trHeight w:val="1824"/>
        </w:trPr>
        <w:tc>
          <w:tcPr>
            <w:tcW w:w="2572" w:type="dxa"/>
            <w:vMerge/>
          </w:tcPr>
          <w:p w14:paraId="7D36546E" w14:textId="77777777" w:rsidR="005A654A" w:rsidRPr="00C05521" w:rsidRDefault="005A654A" w:rsidP="002367AF">
            <w:pPr>
              <w:widowControl w:val="0"/>
              <w:rPr>
                <w:rFonts w:ascii="Times New Roman" w:eastAsia="Times New Roman" w:hAnsi="Times New Roman" w:cs="Times New Roman"/>
                <w:color w:val="000000"/>
                <w:sz w:val="24"/>
                <w:szCs w:val="24"/>
              </w:rPr>
            </w:pPr>
          </w:p>
        </w:tc>
        <w:tc>
          <w:tcPr>
            <w:tcW w:w="2646" w:type="dxa"/>
            <w:shd w:val="clear" w:color="auto" w:fill="auto"/>
          </w:tcPr>
          <w:p w14:paraId="28520A21" w14:textId="77777777" w:rsidR="005A654A" w:rsidRPr="00C05521" w:rsidRDefault="005A654A" w:rsidP="005A654A">
            <w:pPr>
              <w:spacing w:after="240"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 xml:space="preserve">1.2. Забезпечити придбання мережевого обладнання для облаштування закладів дошкільної освіти </w:t>
            </w:r>
            <w:proofErr w:type="spellStart"/>
            <w:r w:rsidRPr="00C05521">
              <w:rPr>
                <w:rFonts w:ascii="Times New Roman" w:eastAsia="Times New Roman" w:hAnsi="Times New Roman" w:cs="Times New Roman"/>
                <w:color w:val="000000"/>
                <w:sz w:val="24"/>
                <w:szCs w:val="24"/>
              </w:rPr>
              <w:t>Wi-Fi</w:t>
            </w:r>
            <w:proofErr w:type="spellEnd"/>
            <w:r w:rsidRPr="00C05521">
              <w:rPr>
                <w:rFonts w:ascii="Times New Roman" w:eastAsia="Times New Roman" w:hAnsi="Times New Roman" w:cs="Times New Roman"/>
                <w:color w:val="000000"/>
                <w:sz w:val="24"/>
                <w:szCs w:val="24"/>
              </w:rPr>
              <w:t xml:space="preserve"> доступом до мережі Інтернет</w:t>
            </w:r>
          </w:p>
        </w:tc>
        <w:tc>
          <w:tcPr>
            <w:tcW w:w="1391" w:type="dxa"/>
            <w:shd w:val="clear" w:color="auto" w:fill="auto"/>
          </w:tcPr>
          <w:p w14:paraId="6E5B6BBA" w14:textId="77777777" w:rsidR="005A654A" w:rsidRPr="00C05521" w:rsidRDefault="005A654A" w:rsidP="005A654A">
            <w:pPr>
              <w:spacing w:line="240" w:lineRule="auto"/>
              <w:rPr>
                <w:rFonts w:ascii="Times New Roman" w:eastAsia="Times New Roman" w:hAnsi="Times New Roman" w:cs="Times New Roman"/>
                <w:sz w:val="24"/>
                <w:szCs w:val="24"/>
              </w:rPr>
            </w:pPr>
            <w:r w:rsidRPr="00C05521">
              <w:rPr>
                <w:rFonts w:ascii="Times New Roman" w:eastAsia="Times New Roman" w:hAnsi="Times New Roman" w:cs="Times New Roman"/>
                <w:color w:val="000000"/>
                <w:sz w:val="24"/>
                <w:szCs w:val="24"/>
              </w:rPr>
              <w:t>01.06.2025</w:t>
            </w:r>
          </w:p>
        </w:tc>
        <w:tc>
          <w:tcPr>
            <w:tcW w:w="1302" w:type="dxa"/>
            <w:shd w:val="clear" w:color="auto" w:fill="auto"/>
          </w:tcPr>
          <w:p w14:paraId="4440B34F" w14:textId="77777777" w:rsidR="005A654A" w:rsidRPr="00C05521" w:rsidRDefault="005A654A" w:rsidP="002367AF">
            <w:pPr>
              <w:spacing w:line="240" w:lineRule="auto"/>
              <w:rPr>
                <w:rFonts w:ascii="Times New Roman" w:eastAsia="Times New Roman" w:hAnsi="Times New Roman" w:cs="Times New Roman"/>
                <w:sz w:val="24"/>
                <w:szCs w:val="24"/>
              </w:rPr>
            </w:pPr>
            <w:r w:rsidRPr="00C05521">
              <w:rPr>
                <w:rFonts w:ascii="Times New Roman" w:eastAsia="Times New Roman" w:hAnsi="Times New Roman" w:cs="Times New Roman"/>
                <w:color w:val="000000"/>
                <w:sz w:val="24"/>
                <w:szCs w:val="24"/>
              </w:rPr>
              <w:t>31.12.202</w:t>
            </w:r>
            <w:r w:rsidRPr="00C05521">
              <w:rPr>
                <w:rFonts w:ascii="Times New Roman" w:eastAsia="Times New Roman" w:hAnsi="Times New Roman" w:cs="Times New Roman"/>
                <w:sz w:val="24"/>
                <w:szCs w:val="24"/>
              </w:rPr>
              <w:t>5</w:t>
            </w:r>
          </w:p>
        </w:tc>
        <w:tc>
          <w:tcPr>
            <w:tcW w:w="1160" w:type="dxa"/>
            <w:shd w:val="clear" w:color="auto" w:fill="auto"/>
          </w:tcPr>
          <w:p w14:paraId="012BB78B" w14:textId="77777777" w:rsidR="005A654A" w:rsidRPr="00C05521" w:rsidRDefault="005A654A" w:rsidP="002367AF">
            <w:pPr>
              <w:widowControl w:val="0"/>
              <w:spacing w:after="240" w:line="240" w:lineRule="auto"/>
              <w:ind w:right="86"/>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Місцевий бюджет</w:t>
            </w:r>
          </w:p>
        </w:tc>
        <w:tc>
          <w:tcPr>
            <w:tcW w:w="1815" w:type="dxa"/>
            <w:shd w:val="clear" w:color="auto" w:fill="auto"/>
          </w:tcPr>
          <w:p w14:paraId="052CFACF" w14:textId="77777777" w:rsidR="005A654A" w:rsidRPr="00C05521" w:rsidRDefault="005A654A" w:rsidP="002367AF">
            <w:pPr>
              <w:widowControl w:val="0"/>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Балансоутримувачі об’єктів нерухомого майна</w:t>
            </w:r>
          </w:p>
          <w:p w14:paraId="299E8A3A" w14:textId="77777777" w:rsidR="005A654A" w:rsidRPr="00C05521" w:rsidRDefault="005A654A" w:rsidP="002367AF">
            <w:pPr>
              <w:widowControl w:val="0"/>
              <w:spacing w:line="240" w:lineRule="auto"/>
              <w:rPr>
                <w:rFonts w:ascii="Times New Roman" w:eastAsia="Times New Roman" w:hAnsi="Times New Roman" w:cs="Times New Roman"/>
                <w:color w:val="000000"/>
                <w:sz w:val="24"/>
                <w:szCs w:val="24"/>
              </w:rPr>
            </w:pPr>
          </w:p>
        </w:tc>
        <w:tc>
          <w:tcPr>
            <w:tcW w:w="2005" w:type="dxa"/>
          </w:tcPr>
          <w:p w14:paraId="4229ACCB" w14:textId="77777777" w:rsidR="005A654A" w:rsidRPr="00C05521" w:rsidRDefault="005A654A" w:rsidP="002367AF">
            <w:pPr>
              <w:spacing w:line="240" w:lineRule="auto"/>
              <w:rPr>
                <w:rFonts w:ascii="Times New Roman" w:eastAsia="Times New Roman" w:hAnsi="Times New Roman" w:cs="Times New Roman"/>
                <w:color w:val="000000"/>
                <w:sz w:val="24"/>
                <w:szCs w:val="24"/>
              </w:rPr>
            </w:pPr>
          </w:p>
        </w:tc>
        <w:tc>
          <w:tcPr>
            <w:tcW w:w="2266" w:type="dxa"/>
            <w:gridSpan w:val="3"/>
          </w:tcPr>
          <w:p w14:paraId="53D6BA81" w14:textId="77777777" w:rsidR="005A654A" w:rsidRPr="00C05521" w:rsidRDefault="005A654A" w:rsidP="002367AF">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Щоквартальний звіт про придбання  та отримання мережевого обладнання</w:t>
            </w:r>
          </w:p>
        </w:tc>
      </w:tr>
      <w:tr w:rsidR="005A654A" w:rsidRPr="00C05521" w14:paraId="57953BC2" w14:textId="77777777" w:rsidTr="00D56F4A">
        <w:trPr>
          <w:trHeight w:val="421"/>
        </w:trPr>
        <w:tc>
          <w:tcPr>
            <w:tcW w:w="15219" w:type="dxa"/>
            <w:gridSpan w:val="11"/>
          </w:tcPr>
          <w:p w14:paraId="5E4BA2EA" w14:textId="77777777" w:rsidR="005A654A" w:rsidRPr="00C05521" w:rsidRDefault="005A654A" w:rsidP="005A654A">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b/>
                <w:bCs/>
                <w:color w:val="000000"/>
                <w:sz w:val="24"/>
                <w:szCs w:val="24"/>
              </w:rPr>
              <w:t>Стратегічна ціль2. Усім громадянам доступні цифрові послуги</w:t>
            </w:r>
          </w:p>
          <w:p w14:paraId="16B5CD64" w14:textId="77777777" w:rsidR="005A654A" w:rsidRPr="00C05521" w:rsidRDefault="005A654A" w:rsidP="002367AF">
            <w:pPr>
              <w:spacing w:line="240" w:lineRule="auto"/>
              <w:rPr>
                <w:rFonts w:ascii="Times New Roman" w:hAnsi="Times New Roman" w:cs="Times New Roman"/>
              </w:rPr>
            </w:pPr>
          </w:p>
        </w:tc>
      </w:tr>
      <w:tr w:rsidR="002367AF" w:rsidRPr="00C05521" w14:paraId="434565D7" w14:textId="77777777" w:rsidTr="00D56F4A">
        <w:trPr>
          <w:gridAfter w:val="1"/>
          <w:wAfter w:w="62" w:type="dxa"/>
          <w:trHeight w:val="1962"/>
        </w:trPr>
        <w:tc>
          <w:tcPr>
            <w:tcW w:w="2572" w:type="dxa"/>
          </w:tcPr>
          <w:p w14:paraId="132277CB" w14:textId="77777777" w:rsidR="002367AF" w:rsidRPr="00C05521" w:rsidRDefault="002367AF" w:rsidP="002367AF">
            <w:pPr>
              <w:widowControl w:val="0"/>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1. Забезпечено інституційну спроможність Уряду щодо координації сфери цифрової доступності.</w:t>
            </w:r>
          </w:p>
        </w:tc>
        <w:tc>
          <w:tcPr>
            <w:tcW w:w="2646" w:type="dxa"/>
            <w:shd w:val="clear" w:color="auto" w:fill="auto"/>
          </w:tcPr>
          <w:p w14:paraId="2C5A52F5" w14:textId="77777777" w:rsidR="002367AF" w:rsidRPr="00C05521" w:rsidRDefault="002367AF" w:rsidP="002367AF">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 xml:space="preserve">1.1. Провести навчання соціальних працівників які здійснюють свою діяльність на території Жмеринської міської територіальної громади основам цифрової грамотності </w:t>
            </w:r>
          </w:p>
          <w:p w14:paraId="202D3AED" w14:textId="77777777" w:rsidR="002367AF" w:rsidRPr="00C05521" w:rsidRDefault="002367AF" w:rsidP="002367AF">
            <w:pPr>
              <w:spacing w:line="240" w:lineRule="auto"/>
              <w:rPr>
                <w:rFonts w:ascii="Times New Roman" w:eastAsia="Times New Roman" w:hAnsi="Times New Roman" w:cs="Times New Roman"/>
                <w:color w:val="000000"/>
                <w:sz w:val="24"/>
                <w:szCs w:val="24"/>
              </w:rPr>
            </w:pPr>
          </w:p>
        </w:tc>
        <w:tc>
          <w:tcPr>
            <w:tcW w:w="1391" w:type="dxa"/>
            <w:shd w:val="clear" w:color="auto" w:fill="auto"/>
          </w:tcPr>
          <w:p w14:paraId="023A593D" w14:textId="77777777" w:rsidR="002367AF" w:rsidRPr="00C05521" w:rsidRDefault="002367AF" w:rsidP="002367AF">
            <w:pPr>
              <w:spacing w:line="240" w:lineRule="auto"/>
              <w:ind w:left="-45"/>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01.0</w:t>
            </w:r>
            <w:r w:rsidR="005A654A" w:rsidRPr="00C05521">
              <w:rPr>
                <w:rFonts w:ascii="Times New Roman" w:eastAsia="Times New Roman" w:hAnsi="Times New Roman" w:cs="Times New Roman"/>
                <w:color w:val="000000"/>
                <w:sz w:val="24"/>
                <w:szCs w:val="24"/>
              </w:rPr>
              <w:t>6</w:t>
            </w:r>
            <w:r w:rsidRPr="00C05521">
              <w:rPr>
                <w:rFonts w:ascii="Times New Roman" w:eastAsia="Times New Roman" w:hAnsi="Times New Roman" w:cs="Times New Roman"/>
                <w:color w:val="000000"/>
                <w:sz w:val="24"/>
                <w:szCs w:val="24"/>
              </w:rPr>
              <w:t>.2025</w:t>
            </w:r>
          </w:p>
          <w:p w14:paraId="137E230C" w14:textId="77777777" w:rsidR="002367AF" w:rsidRPr="00C05521" w:rsidRDefault="002367AF" w:rsidP="002367AF">
            <w:pPr>
              <w:spacing w:line="240" w:lineRule="auto"/>
              <w:ind w:left="-45"/>
              <w:rPr>
                <w:rFonts w:ascii="Times New Roman" w:eastAsia="Times New Roman" w:hAnsi="Times New Roman" w:cs="Times New Roman"/>
                <w:sz w:val="24"/>
                <w:szCs w:val="24"/>
              </w:rPr>
            </w:pPr>
          </w:p>
          <w:p w14:paraId="69134B71" w14:textId="77777777" w:rsidR="002367AF" w:rsidRPr="00C05521" w:rsidRDefault="002367AF" w:rsidP="002367AF">
            <w:pPr>
              <w:spacing w:line="240" w:lineRule="auto"/>
              <w:ind w:left="-45"/>
              <w:rPr>
                <w:rFonts w:ascii="Times New Roman" w:eastAsia="Times New Roman" w:hAnsi="Times New Roman" w:cs="Times New Roman"/>
                <w:sz w:val="24"/>
                <w:szCs w:val="24"/>
              </w:rPr>
            </w:pPr>
            <w:r w:rsidRPr="00C05521">
              <w:rPr>
                <w:rFonts w:ascii="Times New Roman" w:eastAsia="Times New Roman" w:hAnsi="Times New Roman" w:cs="Times New Roman"/>
                <w:sz w:val="24"/>
                <w:szCs w:val="24"/>
              </w:rPr>
              <w:t>01.01.2026</w:t>
            </w:r>
          </w:p>
        </w:tc>
        <w:tc>
          <w:tcPr>
            <w:tcW w:w="1302" w:type="dxa"/>
            <w:shd w:val="clear" w:color="auto" w:fill="auto"/>
          </w:tcPr>
          <w:p w14:paraId="244214DB" w14:textId="77777777" w:rsidR="002367AF" w:rsidRPr="00C05521" w:rsidRDefault="002367AF" w:rsidP="002367AF">
            <w:pPr>
              <w:spacing w:line="240" w:lineRule="auto"/>
              <w:ind w:left="-45"/>
              <w:rPr>
                <w:rFonts w:ascii="Times New Roman" w:eastAsia="Times New Roman" w:hAnsi="Times New Roman" w:cs="Times New Roman"/>
                <w:sz w:val="24"/>
                <w:szCs w:val="24"/>
              </w:rPr>
            </w:pPr>
            <w:r w:rsidRPr="00C05521">
              <w:rPr>
                <w:rFonts w:ascii="Times New Roman" w:eastAsia="Times New Roman" w:hAnsi="Times New Roman" w:cs="Times New Roman"/>
                <w:color w:val="000000"/>
                <w:sz w:val="24"/>
                <w:szCs w:val="24"/>
              </w:rPr>
              <w:t>31.12.202</w:t>
            </w:r>
            <w:r w:rsidRPr="00C05521">
              <w:rPr>
                <w:rFonts w:ascii="Times New Roman" w:eastAsia="Times New Roman" w:hAnsi="Times New Roman" w:cs="Times New Roman"/>
                <w:sz w:val="24"/>
                <w:szCs w:val="24"/>
              </w:rPr>
              <w:t>5</w:t>
            </w:r>
          </w:p>
          <w:p w14:paraId="1626D121" w14:textId="77777777" w:rsidR="002367AF" w:rsidRPr="00C05521" w:rsidRDefault="002367AF" w:rsidP="002367AF">
            <w:pPr>
              <w:spacing w:line="240" w:lineRule="auto"/>
              <w:ind w:left="-45"/>
              <w:rPr>
                <w:rFonts w:ascii="Times New Roman" w:eastAsia="Times New Roman" w:hAnsi="Times New Roman" w:cs="Times New Roman"/>
                <w:sz w:val="24"/>
                <w:szCs w:val="24"/>
              </w:rPr>
            </w:pPr>
          </w:p>
          <w:p w14:paraId="6A31A1F9" w14:textId="77777777" w:rsidR="002367AF" w:rsidRPr="00C05521" w:rsidRDefault="002367AF" w:rsidP="002367AF">
            <w:pPr>
              <w:spacing w:line="240" w:lineRule="auto"/>
              <w:ind w:left="-45"/>
              <w:rPr>
                <w:rFonts w:ascii="Times New Roman" w:eastAsia="Times New Roman" w:hAnsi="Times New Roman" w:cs="Times New Roman"/>
                <w:sz w:val="24"/>
                <w:szCs w:val="24"/>
              </w:rPr>
            </w:pPr>
            <w:r w:rsidRPr="00C05521">
              <w:rPr>
                <w:rFonts w:ascii="Times New Roman" w:eastAsia="Times New Roman" w:hAnsi="Times New Roman" w:cs="Times New Roman"/>
                <w:sz w:val="24"/>
                <w:szCs w:val="24"/>
              </w:rPr>
              <w:t>31.12.2026</w:t>
            </w:r>
          </w:p>
        </w:tc>
        <w:tc>
          <w:tcPr>
            <w:tcW w:w="1160" w:type="dxa"/>
            <w:shd w:val="clear" w:color="auto" w:fill="auto"/>
          </w:tcPr>
          <w:p w14:paraId="0D1FB623" w14:textId="77777777" w:rsidR="002367AF" w:rsidRPr="00C05521" w:rsidRDefault="002367AF" w:rsidP="002367AF">
            <w:pPr>
              <w:widowControl w:val="0"/>
              <w:spacing w:line="240" w:lineRule="auto"/>
              <w:ind w:right="86"/>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Міжнародна технічна допомога</w:t>
            </w:r>
          </w:p>
        </w:tc>
        <w:tc>
          <w:tcPr>
            <w:tcW w:w="1815" w:type="dxa"/>
            <w:shd w:val="clear" w:color="auto" w:fill="auto"/>
          </w:tcPr>
          <w:p w14:paraId="149B06AD" w14:textId="77777777" w:rsidR="00542D1E" w:rsidRPr="00C05521" w:rsidRDefault="00542D1E" w:rsidP="00542D1E">
            <w:pPr>
              <w:widowControl w:val="0"/>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 xml:space="preserve">Відділ інформаційних технологій та </w:t>
            </w:r>
            <w:proofErr w:type="spellStart"/>
            <w:r w:rsidRPr="00C05521">
              <w:rPr>
                <w:rFonts w:ascii="Times New Roman" w:eastAsia="Times New Roman" w:hAnsi="Times New Roman" w:cs="Times New Roman"/>
                <w:color w:val="000000"/>
                <w:sz w:val="24"/>
                <w:szCs w:val="24"/>
              </w:rPr>
              <w:t>комунікаційЖмеринської</w:t>
            </w:r>
            <w:proofErr w:type="spellEnd"/>
            <w:r w:rsidRPr="00C05521">
              <w:rPr>
                <w:rFonts w:ascii="Times New Roman" w:eastAsia="Times New Roman" w:hAnsi="Times New Roman" w:cs="Times New Roman"/>
                <w:color w:val="000000"/>
                <w:sz w:val="24"/>
                <w:szCs w:val="24"/>
              </w:rPr>
              <w:t xml:space="preserve"> міської ради</w:t>
            </w:r>
          </w:p>
          <w:p w14:paraId="1A5BE9E6" w14:textId="77777777" w:rsidR="002367AF" w:rsidRPr="00C05521" w:rsidRDefault="002367AF" w:rsidP="002367AF">
            <w:pPr>
              <w:spacing w:before="20" w:after="20" w:line="240" w:lineRule="auto"/>
              <w:rPr>
                <w:rFonts w:ascii="Times New Roman" w:eastAsia="Times New Roman" w:hAnsi="Times New Roman" w:cs="Times New Roman"/>
                <w:color w:val="000000"/>
                <w:sz w:val="24"/>
                <w:szCs w:val="24"/>
              </w:rPr>
            </w:pPr>
          </w:p>
        </w:tc>
        <w:tc>
          <w:tcPr>
            <w:tcW w:w="2005" w:type="dxa"/>
          </w:tcPr>
          <w:p w14:paraId="5328E83B" w14:textId="77777777" w:rsidR="002367AF" w:rsidRPr="00C05521" w:rsidRDefault="002367AF" w:rsidP="002367AF">
            <w:pPr>
              <w:spacing w:line="240" w:lineRule="auto"/>
              <w:rPr>
                <w:rFonts w:ascii="Times New Roman" w:eastAsia="Times New Roman" w:hAnsi="Times New Roman" w:cs="Times New Roman"/>
                <w:color w:val="000000"/>
                <w:sz w:val="24"/>
                <w:szCs w:val="24"/>
              </w:rPr>
            </w:pPr>
          </w:p>
        </w:tc>
        <w:tc>
          <w:tcPr>
            <w:tcW w:w="2266" w:type="dxa"/>
            <w:gridSpan w:val="3"/>
          </w:tcPr>
          <w:p w14:paraId="63620ACE" w14:textId="77777777" w:rsidR="002367AF" w:rsidRPr="00C05521" w:rsidRDefault="002367AF" w:rsidP="002367AF">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Щоквартальний звіт за результатами навчання</w:t>
            </w:r>
          </w:p>
        </w:tc>
      </w:tr>
      <w:tr w:rsidR="002367AF" w:rsidRPr="00C05521" w14:paraId="1249196B" w14:textId="77777777" w:rsidTr="00D56F4A">
        <w:trPr>
          <w:gridAfter w:val="1"/>
          <w:wAfter w:w="62" w:type="dxa"/>
          <w:trHeight w:val="499"/>
        </w:trPr>
        <w:tc>
          <w:tcPr>
            <w:tcW w:w="15157" w:type="dxa"/>
            <w:gridSpan w:val="10"/>
          </w:tcPr>
          <w:p w14:paraId="5860BD40" w14:textId="77777777" w:rsidR="002367AF" w:rsidRPr="00C05521" w:rsidRDefault="002367AF" w:rsidP="002367AF">
            <w:pPr>
              <w:spacing w:line="240" w:lineRule="auto"/>
              <w:ind w:left="-50"/>
              <w:jc w:val="center"/>
              <w:rPr>
                <w:rFonts w:ascii="Times New Roman" w:eastAsia="Times New Roman" w:hAnsi="Times New Roman" w:cs="Times New Roman"/>
                <w:color w:val="000000"/>
                <w:sz w:val="24"/>
                <w:szCs w:val="24"/>
              </w:rPr>
            </w:pPr>
            <w:r w:rsidRPr="00C05521">
              <w:rPr>
                <w:rFonts w:ascii="Times New Roman" w:eastAsia="Times New Roman" w:hAnsi="Times New Roman" w:cs="Times New Roman"/>
                <w:b/>
                <w:bCs/>
                <w:color w:val="000000"/>
                <w:sz w:val="24"/>
                <w:szCs w:val="24"/>
              </w:rPr>
              <w:t xml:space="preserve">Напрям: Суспільна та громадянська </w:t>
            </w:r>
            <w:proofErr w:type="spellStart"/>
            <w:r w:rsidRPr="00C05521">
              <w:rPr>
                <w:rFonts w:ascii="Times New Roman" w:eastAsia="Times New Roman" w:hAnsi="Times New Roman" w:cs="Times New Roman"/>
                <w:b/>
                <w:bCs/>
                <w:color w:val="000000"/>
                <w:sz w:val="24"/>
                <w:szCs w:val="24"/>
              </w:rPr>
              <w:t>безбар’єрність</w:t>
            </w:r>
            <w:proofErr w:type="spellEnd"/>
          </w:p>
        </w:tc>
      </w:tr>
      <w:tr w:rsidR="005A654A" w:rsidRPr="00C05521" w14:paraId="323A4A28" w14:textId="77777777" w:rsidTr="00D56F4A">
        <w:trPr>
          <w:trHeight w:val="669"/>
        </w:trPr>
        <w:tc>
          <w:tcPr>
            <w:tcW w:w="15219" w:type="dxa"/>
            <w:gridSpan w:val="11"/>
          </w:tcPr>
          <w:p w14:paraId="1960D732" w14:textId="77777777" w:rsidR="005A654A" w:rsidRPr="00C05521" w:rsidRDefault="005A654A" w:rsidP="002367AF">
            <w:pPr>
              <w:spacing w:line="240" w:lineRule="auto"/>
              <w:rPr>
                <w:rFonts w:ascii="Times New Roman" w:eastAsia="Times New Roman" w:hAnsi="Times New Roman" w:cs="Times New Roman"/>
                <w:color w:val="000000"/>
                <w:sz w:val="24"/>
                <w:szCs w:val="24"/>
              </w:rPr>
            </w:pPr>
          </w:p>
          <w:p w14:paraId="332C4AEB" w14:textId="77777777" w:rsidR="005A654A" w:rsidRPr="00C05521" w:rsidRDefault="005A654A" w:rsidP="005A654A">
            <w:pPr>
              <w:spacing w:line="240" w:lineRule="auto"/>
              <w:rPr>
                <w:rFonts w:ascii="Times New Roman" w:eastAsia="Times New Roman" w:hAnsi="Times New Roman" w:cs="Times New Roman"/>
                <w:b/>
                <w:color w:val="000000"/>
                <w:sz w:val="24"/>
                <w:szCs w:val="24"/>
              </w:rPr>
            </w:pPr>
            <w:r w:rsidRPr="00C05521">
              <w:rPr>
                <w:rFonts w:ascii="Times New Roman" w:eastAsia="Times New Roman" w:hAnsi="Times New Roman" w:cs="Times New Roman"/>
                <w:b/>
                <w:color w:val="000000"/>
                <w:sz w:val="24"/>
                <w:szCs w:val="24"/>
              </w:rPr>
              <w:t>Стратегічна ціль 1. Суспільне прийняття, взаємоповага та згуртованість посилюють соціальний капітал у громадах</w:t>
            </w:r>
          </w:p>
          <w:p w14:paraId="4542E439" w14:textId="77777777" w:rsidR="005A654A" w:rsidRPr="00C05521" w:rsidRDefault="005A654A" w:rsidP="002367AF">
            <w:pPr>
              <w:spacing w:line="240" w:lineRule="auto"/>
              <w:rPr>
                <w:rFonts w:ascii="Times New Roman" w:hAnsi="Times New Roman" w:cs="Times New Roman"/>
              </w:rPr>
            </w:pPr>
          </w:p>
        </w:tc>
      </w:tr>
      <w:tr w:rsidR="002367AF" w:rsidRPr="00C05521" w14:paraId="35868412" w14:textId="77777777" w:rsidTr="00D56F4A">
        <w:trPr>
          <w:gridAfter w:val="1"/>
          <w:wAfter w:w="62" w:type="dxa"/>
          <w:trHeight w:val="280"/>
        </w:trPr>
        <w:tc>
          <w:tcPr>
            <w:tcW w:w="2572" w:type="dxa"/>
          </w:tcPr>
          <w:p w14:paraId="013BA625" w14:textId="77777777" w:rsidR="002367AF" w:rsidRPr="00C05521" w:rsidRDefault="002367AF" w:rsidP="002367AF">
            <w:pPr>
              <w:widowControl w:val="0"/>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 xml:space="preserve">1. Розвиток культури громадської активності, </w:t>
            </w:r>
            <w:proofErr w:type="spellStart"/>
            <w:r w:rsidRPr="00C05521">
              <w:rPr>
                <w:rFonts w:ascii="Times New Roman" w:eastAsia="Times New Roman" w:hAnsi="Times New Roman" w:cs="Times New Roman"/>
                <w:color w:val="000000"/>
                <w:sz w:val="24"/>
                <w:szCs w:val="24"/>
              </w:rPr>
              <w:lastRenderedPageBreak/>
              <w:t>волонтерства</w:t>
            </w:r>
            <w:proofErr w:type="spellEnd"/>
            <w:r w:rsidRPr="00C05521">
              <w:rPr>
                <w:rFonts w:ascii="Times New Roman" w:eastAsia="Times New Roman" w:hAnsi="Times New Roman" w:cs="Times New Roman"/>
                <w:color w:val="000000"/>
                <w:sz w:val="24"/>
                <w:szCs w:val="24"/>
              </w:rPr>
              <w:t>, взаємодопомоги та співпраці для покращення умов життя у спільнотах між жителями громад</w:t>
            </w:r>
          </w:p>
        </w:tc>
        <w:tc>
          <w:tcPr>
            <w:tcW w:w="2646" w:type="dxa"/>
            <w:shd w:val="clear" w:color="auto" w:fill="auto"/>
          </w:tcPr>
          <w:p w14:paraId="68618319" w14:textId="77777777" w:rsidR="002367AF" w:rsidRPr="00C05521" w:rsidRDefault="002367AF" w:rsidP="002367AF">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lastRenderedPageBreak/>
              <w:t xml:space="preserve">1.1. Провести міжрегіональні обміни молоддю (зокрема осіб </w:t>
            </w:r>
            <w:r w:rsidRPr="00C05521">
              <w:rPr>
                <w:rFonts w:ascii="Times New Roman" w:eastAsia="Times New Roman" w:hAnsi="Times New Roman" w:cs="Times New Roman"/>
                <w:color w:val="000000"/>
                <w:sz w:val="24"/>
                <w:szCs w:val="24"/>
              </w:rPr>
              <w:lastRenderedPageBreak/>
              <w:t>з  інвалідністю та внутрішньо  переміщених осіб), яка  постраждала внаслідок війни, з метою   підвищення її соціальної та громадської участі у  процесах відновлення  країни</w:t>
            </w:r>
          </w:p>
        </w:tc>
        <w:tc>
          <w:tcPr>
            <w:tcW w:w="1391" w:type="dxa"/>
            <w:shd w:val="clear" w:color="auto" w:fill="auto"/>
          </w:tcPr>
          <w:p w14:paraId="7FEF55FB" w14:textId="77777777" w:rsidR="002367AF" w:rsidRPr="00C05521" w:rsidRDefault="002367AF" w:rsidP="002367AF">
            <w:pPr>
              <w:widowControl w:val="0"/>
              <w:spacing w:line="240" w:lineRule="auto"/>
              <w:jc w:val="center"/>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lastRenderedPageBreak/>
              <w:t xml:space="preserve">01.06.2025 </w:t>
            </w:r>
          </w:p>
          <w:p w14:paraId="1BC28C2D" w14:textId="77777777" w:rsidR="002367AF" w:rsidRPr="00C05521" w:rsidRDefault="00C53AB6" w:rsidP="00C53AB6">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01.01</w:t>
            </w:r>
            <w:r w:rsidR="002367AF" w:rsidRPr="00C05521">
              <w:rPr>
                <w:rFonts w:ascii="Times New Roman" w:eastAsia="Times New Roman" w:hAnsi="Times New Roman" w:cs="Times New Roman"/>
                <w:color w:val="000000"/>
                <w:sz w:val="24"/>
                <w:szCs w:val="24"/>
              </w:rPr>
              <w:t>.2026</w:t>
            </w:r>
          </w:p>
        </w:tc>
        <w:tc>
          <w:tcPr>
            <w:tcW w:w="1302" w:type="dxa"/>
            <w:shd w:val="clear" w:color="auto" w:fill="auto"/>
          </w:tcPr>
          <w:p w14:paraId="118855EB" w14:textId="77777777" w:rsidR="002367AF" w:rsidRPr="00C05521" w:rsidRDefault="00C53AB6" w:rsidP="002367AF">
            <w:pPr>
              <w:widowControl w:val="0"/>
              <w:spacing w:line="240" w:lineRule="auto"/>
              <w:jc w:val="center"/>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30.12</w:t>
            </w:r>
            <w:r w:rsidR="002367AF" w:rsidRPr="00C05521">
              <w:rPr>
                <w:rFonts w:ascii="Times New Roman" w:eastAsia="Times New Roman" w:hAnsi="Times New Roman" w:cs="Times New Roman"/>
                <w:color w:val="000000"/>
                <w:sz w:val="24"/>
                <w:szCs w:val="24"/>
              </w:rPr>
              <w:t xml:space="preserve">.2025 </w:t>
            </w:r>
          </w:p>
          <w:p w14:paraId="3654DB5C" w14:textId="77777777" w:rsidR="002367AF" w:rsidRPr="00C05521" w:rsidRDefault="00C53AB6" w:rsidP="00C53AB6">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30.12</w:t>
            </w:r>
            <w:r w:rsidR="002367AF" w:rsidRPr="00C05521">
              <w:rPr>
                <w:rFonts w:ascii="Times New Roman" w:eastAsia="Times New Roman" w:hAnsi="Times New Roman" w:cs="Times New Roman"/>
                <w:color w:val="000000"/>
                <w:sz w:val="24"/>
                <w:szCs w:val="24"/>
              </w:rPr>
              <w:t>.2026</w:t>
            </w:r>
          </w:p>
        </w:tc>
        <w:tc>
          <w:tcPr>
            <w:tcW w:w="1160" w:type="dxa"/>
            <w:shd w:val="clear" w:color="auto" w:fill="auto"/>
          </w:tcPr>
          <w:p w14:paraId="70701ABB" w14:textId="77777777" w:rsidR="002367AF" w:rsidRPr="00C05521" w:rsidRDefault="002367AF" w:rsidP="002367AF">
            <w:pPr>
              <w:widowControl w:val="0"/>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 xml:space="preserve">міжнародна  </w:t>
            </w:r>
          </w:p>
          <w:p w14:paraId="17BE6E9F" w14:textId="77777777" w:rsidR="002367AF" w:rsidRPr="00C05521" w:rsidRDefault="002367AF" w:rsidP="002367AF">
            <w:pPr>
              <w:widowControl w:val="0"/>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 xml:space="preserve">технічна  </w:t>
            </w:r>
          </w:p>
          <w:p w14:paraId="7FA698CF" w14:textId="77777777" w:rsidR="002367AF" w:rsidRPr="00C05521" w:rsidRDefault="002367AF" w:rsidP="002367AF">
            <w:pPr>
              <w:widowControl w:val="0"/>
              <w:spacing w:line="240" w:lineRule="auto"/>
              <w:ind w:right="148"/>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lastRenderedPageBreak/>
              <w:t>допомога</w:t>
            </w:r>
          </w:p>
        </w:tc>
        <w:tc>
          <w:tcPr>
            <w:tcW w:w="1815" w:type="dxa"/>
            <w:shd w:val="clear" w:color="auto" w:fill="auto"/>
          </w:tcPr>
          <w:p w14:paraId="35412F3E" w14:textId="77777777" w:rsidR="002367AF" w:rsidRPr="00C05521" w:rsidRDefault="00542D1E" w:rsidP="002367AF">
            <w:pPr>
              <w:widowControl w:val="0"/>
              <w:spacing w:line="240" w:lineRule="auto"/>
              <w:ind w:right="129"/>
              <w:rPr>
                <w:rFonts w:ascii="Times New Roman" w:eastAsia="Times New Roman" w:hAnsi="Times New Roman" w:cs="Times New Roman"/>
                <w:color w:val="000000"/>
                <w:sz w:val="24"/>
                <w:szCs w:val="24"/>
              </w:rPr>
            </w:pPr>
            <w:r w:rsidRPr="00C05521">
              <w:rPr>
                <w:rFonts w:ascii="Times New Roman" w:hAnsi="Times New Roman" w:cs="Times New Roman"/>
                <w:color w:val="000000"/>
                <w:sz w:val="24"/>
                <w:szCs w:val="24"/>
                <w:shd w:val="clear" w:color="auto" w:fill="FBFBFB"/>
              </w:rPr>
              <w:lastRenderedPageBreak/>
              <w:t xml:space="preserve">Відділ молоді та спорту Жмеринської </w:t>
            </w:r>
            <w:r w:rsidRPr="00C05521">
              <w:rPr>
                <w:rFonts w:ascii="Times New Roman" w:hAnsi="Times New Roman" w:cs="Times New Roman"/>
                <w:color w:val="000000"/>
                <w:sz w:val="24"/>
                <w:szCs w:val="24"/>
                <w:shd w:val="clear" w:color="auto" w:fill="FBFBFB"/>
              </w:rPr>
              <w:lastRenderedPageBreak/>
              <w:t>міської ради</w:t>
            </w:r>
            <w:r w:rsidRPr="00C05521">
              <w:rPr>
                <w:rFonts w:ascii="Times New Roman" w:eastAsia="Times New Roman" w:hAnsi="Times New Roman" w:cs="Times New Roman"/>
                <w:color w:val="000000"/>
                <w:sz w:val="24"/>
                <w:szCs w:val="24"/>
              </w:rPr>
              <w:t xml:space="preserve"> </w:t>
            </w:r>
          </w:p>
        </w:tc>
        <w:tc>
          <w:tcPr>
            <w:tcW w:w="2005" w:type="dxa"/>
          </w:tcPr>
          <w:p w14:paraId="20BE22AF" w14:textId="77777777" w:rsidR="002367AF" w:rsidRPr="00C05521" w:rsidRDefault="002367AF" w:rsidP="002367AF">
            <w:pPr>
              <w:spacing w:line="240" w:lineRule="auto"/>
              <w:jc w:val="center"/>
              <w:rPr>
                <w:rFonts w:ascii="Times New Roman" w:eastAsia="Times New Roman" w:hAnsi="Times New Roman" w:cs="Times New Roman"/>
                <w:color w:val="000000"/>
                <w:sz w:val="24"/>
                <w:szCs w:val="24"/>
              </w:rPr>
            </w:pPr>
          </w:p>
        </w:tc>
        <w:tc>
          <w:tcPr>
            <w:tcW w:w="2266" w:type="dxa"/>
            <w:gridSpan w:val="3"/>
          </w:tcPr>
          <w:p w14:paraId="39456027" w14:textId="77777777" w:rsidR="002367AF" w:rsidRPr="00C05521" w:rsidRDefault="002367AF" w:rsidP="002367AF">
            <w:pPr>
              <w:widowControl w:val="0"/>
              <w:spacing w:line="240" w:lineRule="auto"/>
              <w:ind w:right="285"/>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 xml:space="preserve">Звіт щодо проведених заходів </w:t>
            </w:r>
            <w:r w:rsidRPr="00C05521">
              <w:rPr>
                <w:rFonts w:ascii="Times New Roman" w:eastAsia="Times New Roman" w:hAnsi="Times New Roman" w:cs="Times New Roman"/>
                <w:color w:val="000000"/>
                <w:sz w:val="24"/>
                <w:szCs w:val="24"/>
              </w:rPr>
              <w:lastRenderedPageBreak/>
              <w:t>міжрегіональних обмінів (зазначено кількість учасників, кількість проведених заходів, типи та тематику  заходів, дати проведення тощо)</w:t>
            </w:r>
          </w:p>
        </w:tc>
      </w:tr>
      <w:tr w:rsidR="00521CA4" w:rsidRPr="00C05521" w14:paraId="109DBAC9" w14:textId="77777777" w:rsidTr="00D56F4A">
        <w:trPr>
          <w:trHeight w:val="716"/>
        </w:trPr>
        <w:tc>
          <w:tcPr>
            <w:tcW w:w="15219" w:type="dxa"/>
            <w:gridSpan w:val="11"/>
          </w:tcPr>
          <w:p w14:paraId="04858075" w14:textId="77777777" w:rsidR="00521CA4" w:rsidRPr="00C05521" w:rsidRDefault="00521CA4" w:rsidP="002367AF">
            <w:pPr>
              <w:spacing w:line="240" w:lineRule="auto"/>
              <w:rPr>
                <w:rFonts w:ascii="Times New Roman" w:hAnsi="Times New Roman" w:cs="Times New Roman"/>
              </w:rPr>
            </w:pPr>
            <w:r w:rsidRPr="00C05521">
              <w:rPr>
                <w:rFonts w:ascii="Times New Roman" w:eastAsia="Times New Roman" w:hAnsi="Times New Roman" w:cs="Times New Roman"/>
                <w:b/>
                <w:color w:val="000000"/>
                <w:sz w:val="24"/>
                <w:szCs w:val="24"/>
              </w:rPr>
              <w:lastRenderedPageBreak/>
              <w:t xml:space="preserve">Стратегічна ціль 2. Кожна людина має доступ до розвиненої системи громадського </w:t>
            </w:r>
            <w:proofErr w:type="spellStart"/>
            <w:r w:rsidRPr="00C05521">
              <w:rPr>
                <w:rFonts w:ascii="Times New Roman" w:eastAsia="Times New Roman" w:hAnsi="Times New Roman" w:cs="Times New Roman"/>
                <w:b/>
                <w:color w:val="000000"/>
                <w:sz w:val="24"/>
                <w:szCs w:val="24"/>
              </w:rPr>
              <w:t>здоровʼя</w:t>
            </w:r>
            <w:proofErr w:type="spellEnd"/>
            <w:r w:rsidRPr="00C05521">
              <w:rPr>
                <w:rFonts w:ascii="Times New Roman" w:eastAsia="Times New Roman" w:hAnsi="Times New Roman" w:cs="Times New Roman"/>
                <w:b/>
                <w:color w:val="000000"/>
                <w:sz w:val="24"/>
                <w:szCs w:val="24"/>
              </w:rPr>
              <w:t>, включаючи заходи фізичної активності та спорту</w:t>
            </w:r>
          </w:p>
        </w:tc>
      </w:tr>
      <w:tr w:rsidR="002367AF" w:rsidRPr="00C05521" w14:paraId="4261760E" w14:textId="77777777" w:rsidTr="00D56F4A">
        <w:trPr>
          <w:gridAfter w:val="1"/>
          <w:wAfter w:w="62" w:type="dxa"/>
          <w:trHeight w:val="70"/>
        </w:trPr>
        <w:tc>
          <w:tcPr>
            <w:tcW w:w="2572" w:type="dxa"/>
            <w:vMerge w:val="restart"/>
          </w:tcPr>
          <w:p w14:paraId="0E135FEE" w14:textId="77777777" w:rsidR="002367AF" w:rsidRPr="00C05521" w:rsidRDefault="002367AF" w:rsidP="002367AF">
            <w:pPr>
              <w:keepNext/>
              <w:keepLines/>
              <w:widowControl w:val="0"/>
              <w:spacing w:after="80"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lastRenderedPageBreak/>
              <w:t xml:space="preserve">1. Забезпечено залучення </w:t>
            </w:r>
            <w:r w:rsidRPr="00C05521">
              <w:rPr>
                <w:rFonts w:ascii="Times New Roman" w:eastAsia="Times New Roman" w:hAnsi="Times New Roman" w:cs="Times New Roman"/>
                <w:sz w:val="24"/>
                <w:szCs w:val="24"/>
              </w:rPr>
              <w:t>всіх суспільних груп</w:t>
            </w:r>
            <w:r w:rsidRPr="00C05521">
              <w:rPr>
                <w:rFonts w:ascii="Times New Roman" w:eastAsia="Times New Roman" w:hAnsi="Times New Roman" w:cs="Times New Roman"/>
                <w:color w:val="000000"/>
                <w:sz w:val="24"/>
                <w:szCs w:val="24"/>
              </w:rPr>
              <w:t xml:space="preserve"> до оздоровчої рухової активності та адаптивного спорту</w:t>
            </w:r>
          </w:p>
        </w:tc>
        <w:tc>
          <w:tcPr>
            <w:tcW w:w="2646" w:type="dxa"/>
            <w:shd w:val="clear" w:color="auto" w:fill="auto"/>
          </w:tcPr>
          <w:p w14:paraId="1853D5B3" w14:textId="77777777" w:rsidR="002367AF" w:rsidRPr="00C05521" w:rsidRDefault="002367AF" w:rsidP="002367AF">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 xml:space="preserve">1.1. Забезпечити створення необхідної інфраструктури для занять адаптивним спортом, будівництво нових спортивних майданчиків та локацій для занять оздоровчою руховою активністю </w:t>
            </w:r>
          </w:p>
        </w:tc>
        <w:tc>
          <w:tcPr>
            <w:tcW w:w="1391" w:type="dxa"/>
            <w:shd w:val="clear" w:color="auto" w:fill="auto"/>
          </w:tcPr>
          <w:p w14:paraId="6339FC42" w14:textId="77777777" w:rsidR="002367AF" w:rsidRPr="00C05521" w:rsidRDefault="002367AF" w:rsidP="002367AF">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01.0</w:t>
            </w:r>
            <w:r w:rsidR="00396A76" w:rsidRPr="00C05521">
              <w:rPr>
                <w:rFonts w:ascii="Times New Roman" w:eastAsia="Times New Roman" w:hAnsi="Times New Roman" w:cs="Times New Roman"/>
                <w:color w:val="000000"/>
                <w:sz w:val="24"/>
                <w:szCs w:val="24"/>
              </w:rPr>
              <w:t>6</w:t>
            </w:r>
            <w:r w:rsidRPr="00C05521">
              <w:rPr>
                <w:rFonts w:ascii="Times New Roman" w:eastAsia="Times New Roman" w:hAnsi="Times New Roman" w:cs="Times New Roman"/>
                <w:color w:val="000000"/>
                <w:sz w:val="24"/>
                <w:szCs w:val="24"/>
              </w:rPr>
              <w:t>.2025</w:t>
            </w:r>
          </w:p>
          <w:p w14:paraId="428F4DB6" w14:textId="77777777" w:rsidR="002367AF" w:rsidRPr="00C05521" w:rsidRDefault="002367AF" w:rsidP="002367AF">
            <w:pPr>
              <w:spacing w:line="240" w:lineRule="auto"/>
              <w:rPr>
                <w:rFonts w:ascii="Times New Roman" w:eastAsia="Times New Roman" w:hAnsi="Times New Roman" w:cs="Times New Roman"/>
                <w:color w:val="000000"/>
                <w:sz w:val="24"/>
                <w:szCs w:val="24"/>
              </w:rPr>
            </w:pPr>
          </w:p>
          <w:p w14:paraId="0EA521E0" w14:textId="77777777" w:rsidR="002367AF" w:rsidRPr="00C05521" w:rsidRDefault="002367AF" w:rsidP="002367AF">
            <w:pPr>
              <w:spacing w:line="240" w:lineRule="auto"/>
              <w:ind w:right="-131"/>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01.01.2026</w:t>
            </w:r>
          </w:p>
        </w:tc>
        <w:tc>
          <w:tcPr>
            <w:tcW w:w="1302" w:type="dxa"/>
            <w:shd w:val="clear" w:color="auto" w:fill="auto"/>
          </w:tcPr>
          <w:p w14:paraId="70115149" w14:textId="77777777" w:rsidR="002367AF" w:rsidRPr="00C05521" w:rsidRDefault="002367AF" w:rsidP="002367AF">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31.12.2025</w:t>
            </w:r>
          </w:p>
          <w:p w14:paraId="63683F39" w14:textId="77777777" w:rsidR="002367AF" w:rsidRPr="00C05521" w:rsidRDefault="002367AF" w:rsidP="002367AF">
            <w:pPr>
              <w:spacing w:line="240" w:lineRule="auto"/>
              <w:rPr>
                <w:rFonts w:ascii="Times New Roman" w:eastAsia="Times New Roman" w:hAnsi="Times New Roman" w:cs="Times New Roman"/>
                <w:color w:val="000000"/>
                <w:sz w:val="24"/>
                <w:szCs w:val="24"/>
              </w:rPr>
            </w:pPr>
          </w:p>
          <w:p w14:paraId="314E6884" w14:textId="77777777" w:rsidR="002367AF" w:rsidRPr="00C05521" w:rsidRDefault="002367AF" w:rsidP="002367AF">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31.12.2026</w:t>
            </w:r>
          </w:p>
          <w:p w14:paraId="280C5EA1" w14:textId="77777777" w:rsidR="002367AF" w:rsidRPr="00C05521" w:rsidRDefault="002367AF" w:rsidP="002367AF">
            <w:pPr>
              <w:spacing w:line="240" w:lineRule="auto"/>
              <w:ind w:right="-131"/>
              <w:rPr>
                <w:rFonts w:ascii="Times New Roman" w:eastAsia="Times New Roman" w:hAnsi="Times New Roman" w:cs="Times New Roman"/>
                <w:color w:val="000000"/>
                <w:sz w:val="24"/>
                <w:szCs w:val="24"/>
              </w:rPr>
            </w:pPr>
          </w:p>
        </w:tc>
        <w:tc>
          <w:tcPr>
            <w:tcW w:w="1160" w:type="dxa"/>
            <w:shd w:val="clear" w:color="auto" w:fill="auto"/>
          </w:tcPr>
          <w:p w14:paraId="7D9715AF" w14:textId="77777777" w:rsidR="002367AF" w:rsidRPr="00C05521" w:rsidRDefault="002367AF" w:rsidP="002367AF">
            <w:pPr>
              <w:widowControl w:val="0"/>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державний бюджет</w:t>
            </w:r>
            <w:r w:rsidR="00DB74AD" w:rsidRPr="00C05521">
              <w:rPr>
                <w:rFonts w:ascii="Times New Roman" w:eastAsia="Times New Roman" w:hAnsi="Times New Roman" w:cs="Times New Roman"/>
                <w:color w:val="000000"/>
                <w:sz w:val="24"/>
                <w:szCs w:val="24"/>
              </w:rPr>
              <w:t>, місцевий бюджет та кошти не заборонені Законом</w:t>
            </w:r>
          </w:p>
        </w:tc>
        <w:tc>
          <w:tcPr>
            <w:tcW w:w="1815" w:type="dxa"/>
            <w:shd w:val="clear" w:color="auto" w:fill="auto"/>
          </w:tcPr>
          <w:p w14:paraId="2827DA8E" w14:textId="77777777" w:rsidR="002367AF" w:rsidRPr="00C05521" w:rsidRDefault="002367AF" w:rsidP="002367AF">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Відділ молоді та спорту Жмеринської міської ради</w:t>
            </w:r>
          </w:p>
          <w:p w14:paraId="1BF8365B" w14:textId="77777777" w:rsidR="002367AF" w:rsidRPr="00C05521" w:rsidRDefault="002367AF" w:rsidP="002367AF">
            <w:pPr>
              <w:spacing w:line="240" w:lineRule="auto"/>
              <w:rPr>
                <w:rFonts w:ascii="Times New Roman" w:eastAsia="Times New Roman" w:hAnsi="Times New Roman" w:cs="Times New Roman"/>
                <w:color w:val="000000"/>
                <w:sz w:val="24"/>
                <w:szCs w:val="24"/>
              </w:rPr>
            </w:pPr>
          </w:p>
        </w:tc>
        <w:tc>
          <w:tcPr>
            <w:tcW w:w="2005" w:type="dxa"/>
          </w:tcPr>
          <w:p w14:paraId="1C4A0073" w14:textId="77777777" w:rsidR="002367AF" w:rsidRPr="00C05521" w:rsidRDefault="002367AF" w:rsidP="002367AF">
            <w:pPr>
              <w:widowControl w:val="0"/>
              <w:spacing w:line="240" w:lineRule="auto"/>
              <w:rPr>
                <w:rFonts w:ascii="Times New Roman" w:eastAsia="Times New Roman" w:hAnsi="Times New Roman" w:cs="Times New Roman"/>
                <w:color w:val="000000"/>
                <w:sz w:val="24"/>
                <w:szCs w:val="24"/>
              </w:rPr>
            </w:pPr>
          </w:p>
        </w:tc>
        <w:tc>
          <w:tcPr>
            <w:tcW w:w="2266" w:type="dxa"/>
            <w:gridSpan w:val="3"/>
          </w:tcPr>
          <w:p w14:paraId="5E0008E1" w14:textId="77777777" w:rsidR="002367AF" w:rsidRPr="00C05521" w:rsidRDefault="002367AF" w:rsidP="002367AF">
            <w:pPr>
              <w:widowControl w:val="0"/>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 xml:space="preserve">Щоквартальний </w:t>
            </w:r>
            <w:proofErr w:type="spellStart"/>
            <w:r w:rsidRPr="00C05521">
              <w:rPr>
                <w:rFonts w:ascii="Times New Roman" w:eastAsia="Times New Roman" w:hAnsi="Times New Roman" w:cs="Times New Roman"/>
                <w:color w:val="000000"/>
                <w:sz w:val="24"/>
                <w:szCs w:val="24"/>
              </w:rPr>
              <w:t>фотозвіт</w:t>
            </w:r>
            <w:proofErr w:type="spellEnd"/>
            <w:r w:rsidRPr="00C05521">
              <w:rPr>
                <w:rFonts w:ascii="Times New Roman" w:eastAsia="Times New Roman" w:hAnsi="Times New Roman" w:cs="Times New Roman"/>
                <w:color w:val="000000"/>
                <w:sz w:val="24"/>
                <w:szCs w:val="24"/>
              </w:rPr>
              <w:t xml:space="preserve"> спортивних споруд для осіб з інвалідністю та інших маломобільних груп населення </w:t>
            </w:r>
          </w:p>
        </w:tc>
      </w:tr>
      <w:tr w:rsidR="002367AF" w:rsidRPr="00C05521" w14:paraId="051F95FD" w14:textId="77777777" w:rsidTr="00D56F4A">
        <w:trPr>
          <w:gridAfter w:val="1"/>
          <w:wAfter w:w="62" w:type="dxa"/>
          <w:trHeight w:val="1962"/>
        </w:trPr>
        <w:tc>
          <w:tcPr>
            <w:tcW w:w="2572" w:type="dxa"/>
            <w:vMerge/>
          </w:tcPr>
          <w:p w14:paraId="2FFADA84" w14:textId="77777777" w:rsidR="002367AF" w:rsidRPr="00C05521" w:rsidRDefault="002367AF" w:rsidP="002367AF">
            <w:pPr>
              <w:widowControl w:val="0"/>
              <w:rPr>
                <w:rFonts w:ascii="Times New Roman" w:eastAsia="Times New Roman" w:hAnsi="Times New Roman" w:cs="Times New Roman"/>
                <w:color w:val="000000"/>
                <w:sz w:val="24"/>
                <w:szCs w:val="24"/>
              </w:rPr>
            </w:pPr>
          </w:p>
        </w:tc>
        <w:tc>
          <w:tcPr>
            <w:tcW w:w="2646" w:type="dxa"/>
            <w:shd w:val="clear" w:color="auto" w:fill="auto"/>
          </w:tcPr>
          <w:p w14:paraId="459DD537" w14:textId="77777777" w:rsidR="002367AF" w:rsidRPr="00C05521" w:rsidRDefault="002367AF" w:rsidP="002367AF">
            <w:pPr>
              <w:spacing w:line="240" w:lineRule="auto"/>
              <w:jc w:val="both"/>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 xml:space="preserve">1.2. Провести інформаційні заходи з популяризації зі здорового харчування, фізичної активності та доброзичливого спілкування - як здорового способу життя осіб усіх вікових груп і умови активного довголіття, та популяризації можливостей використання засобів фізичної культури та спорту </w:t>
            </w:r>
          </w:p>
        </w:tc>
        <w:tc>
          <w:tcPr>
            <w:tcW w:w="1391" w:type="dxa"/>
            <w:shd w:val="clear" w:color="auto" w:fill="auto"/>
          </w:tcPr>
          <w:p w14:paraId="530981F6" w14:textId="77777777" w:rsidR="002367AF" w:rsidRPr="00C05521" w:rsidRDefault="002367AF" w:rsidP="002367AF">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01.0</w:t>
            </w:r>
            <w:r w:rsidR="00DB74AD" w:rsidRPr="00C05521">
              <w:rPr>
                <w:rFonts w:ascii="Times New Roman" w:eastAsia="Times New Roman" w:hAnsi="Times New Roman" w:cs="Times New Roman"/>
                <w:color w:val="000000"/>
                <w:sz w:val="24"/>
                <w:szCs w:val="24"/>
              </w:rPr>
              <w:t>6</w:t>
            </w:r>
            <w:r w:rsidRPr="00C05521">
              <w:rPr>
                <w:rFonts w:ascii="Times New Roman" w:eastAsia="Times New Roman" w:hAnsi="Times New Roman" w:cs="Times New Roman"/>
                <w:color w:val="000000"/>
                <w:sz w:val="24"/>
                <w:szCs w:val="24"/>
              </w:rPr>
              <w:t>.2025</w:t>
            </w:r>
          </w:p>
          <w:p w14:paraId="2ECB922F" w14:textId="77777777" w:rsidR="002367AF" w:rsidRPr="00C05521" w:rsidRDefault="002367AF" w:rsidP="002367AF">
            <w:pPr>
              <w:spacing w:line="240" w:lineRule="auto"/>
              <w:rPr>
                <w:rFonts w:ascii="Times New Roman" w:eastAsia="Times New Roman" w:hAnsi="Times New Roman" w:cs="Times New Roman"/>
                <w:color w:val="000000"/>
                <w:sz w:val="24"/>
                <w:szCs w:val="24"/>
              </w:rPr>
            </w:pPr>
          </w:p>
          <w:p w14:paraId="52B3EA6B" w14:textId="77777777" w:rsidR="002367AF" w:rsidRPr="00C05521" w:rsidRDefault="002367AF" w:rsidP="002367AF">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01.01.2026</w:t>
            </w:r>
          </w:p>
        </w:tc>
        <w:tc>
          <w:tcPr>
            <w:tcW w:w="1302" w:type="dxa"/>
            <w:shd w:val="clear" w:color="auto" w:fill="auto"/>
          </w:tcPr>
          <w:p w14:paraId="5B34E070" w14:textId="77777777" w:rsidR="002367AF" w:rsidRPr="00C05521" w:rsidRDefault="002367AF" w:rsidP="002367AF">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31.12.2025</w:t>
            </w:r>
          </w:p>
          <w:p w14:paraId="1693132A" w14:textId="77777777" w:rsidR="002367AF" w:rsidRPr="00C05521" w:rsidRDefault="002367AF" w:rsidP="002367AF">
            <w:pPr>
              <w:spacing w:line="240" w:lineRule="auto"/>
              <w:rPr>
                <w:rFonts w:ascii="Times New Roman" w:eastAsia="Times New Roman" w:hAnsi="Times New Roman" w:cs="Times New Roman"/>
                <w:color w:val="000000"/>
                <w:sz w:val="24"/>
                <w:szCs w:val="24"/>
              </w:rPr>
            </w:pPr>
          </w:p>
          <w:p w14:paraId="2352EA02" w14:textId="77777777" w:rsidR="002367AF" w:rsidRPr="00C05521" w:rsidRDefault="002367AF" w:rsidP="002367AF">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31.12.2026</w:t>
            </w:r>
          </w:p>
          <w:p w14:paraId="3EE80799" w14:textId="77777777" w:rsidR="002367AF" w:rsidRPr="00C05521" w:rsidRDefault="002367AF" w:rsidP="002367AF">
            <w:pPr>
              <w:spacing w:line="240" w:lineRule="auto"/>
              <w:rPr>
                <w:rFonts w:ascii="Times New Roman" w:eastAsia="Times New Roman" w:hAnsi="Times New Roman" w:cs="Times New Roman"/>
                <w:color w:val="000000"/>
                <w:sz w:val="24"/>
                <w:szCs w:val="24"/>
              </w:rPr>
            </w:pPr>
          </w:p>
        </w:tc>
        <w:tc>
          <w:tcPr>
            <w:tcW w:w="1160" w:type="dxa"/>
            <w:shd w:val="clear" w:color="auto" w:fill="auto"/>
          </w:tcPr>
          <w:p w14:paraId="66784D40" w14:textId="77777777" w:rsidR="002367AF" w:rsidRPr="00C05521" w:rsidRDefault="002367AF" w:rsidP="002367AF">
            <w:pPr>
              <w:widowControl w:val="0"/>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державний бюджет</w:t>
            </w:r>
            <w:r w:rsidR="00DB74AD" w:rsidRPr="00C05521">
              <w:rPr>
                <w:rFonts w:ascii="Times New Roman" w:eastAsia="Times New Roman" w:hAnsi="Times New Roman" w:cs="Times New Roman"/>
                <w:color w:val="000000"/>
                <w:sz w:val="24"/>
                <w:szCs w:val="24"/>
              </w:rPr>
              <w:t>, місцевий бюджет та кошти не заборонені Законом</w:t>
            </w:r>
          </w:p>
        </w:tc>
        <w:tc>
          <w:tcPr>
            <w:tcW w:w="1815" w:type="dxa"/>
            <w:shd w:val="clear" w:color="auto" w:fill="auto"/>
          </w:tcPr>
          <w:p w14:paraId="303873D5" w14:textId="77777777" w:rsidR="002367AF" w:rsidRPr="00C05521" w:rsidRDefault="002367AF" w:rsidP="002367AF">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Відділ молоді та спорту Жмеринської міської ради</w:t>
            </w:r>
          </w:p>
          <w:p w14:paraId="00C07538" w14:textId="77777777" w:rsidR="002367AF" w:rsidRPr="00C05521" w:rsidRDefault="002367AF" w:rsidP="002367AF">
            <w:pPr>
              <w:spacing w:line="240" w:lineRule="auto"/>
              <w:rPr>
                <w:rFonts w:ascii="Times New Roman" w:eastAsia="Times New Roman" w:hAnsi="Times New Roman" w:cs="Times New Roman"/>
                <w:color w:val="000000"/>
                <w:sz w:val="24"/>
                <w:szCs w:val="24"/>
              </w:rPr>
            </w:pPr>
          </w:p>
        </w:tc>
        <w:tc>
          <w:tcPr>
            <w:tcW w:w="2005" w:type="dxa"/>
          </w:tcPr>
          <w:p w14:paraId="725D99B7" w14:textId="77777777" w:rsidR="002367AF" w:rsidRPr="00C05521" w:rsidRDefault="002367AF" w:rsidP="002367AF">
            <w:pPr>
              <w:widowControl w:val="0"/>
              <w:spacing w:line="240" w:lineRule="auto"/>
              <w:rPr>
                <w:rFonts w:ascii="Times New Roman" w:eastAsia="Times New Roman" w:hAnsi="Times New Roman" w:cs="Times New Roman"/>
                <w:color w:val="000000"/>
                <w:sz w:val="24"/>
                <w:szCs w:val="24"/>
              </w:rPr>
            </w:pPr>
          </w:p>
        </w:tc>
        <w:tc>
          <w:tcPr>
            <w:tcW w:w="2266" w:type="dxa"/>
            <w:gridSpan w:val="3"/>
          </w:tcPr>
          <w:p w14:paraId="0BDF006A" w14:textId="77777777" w:rsidR="002367AF" w:rsidRPr="00C05521" w:rsidRDefault="002367AF" w:rsidP="002367AF">
            <w:pPr>
              <w:widowControl w:val="0"/>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Оприлюднені інформаційні повідомлення на веб-ресурсах з популяризації здорового способу життя</w:t>
            </w:r>
          </w:p>
        </w:tc>
      </w:tr>
      <w:tr w:rsidR="000175BA" w:rsidRPr="00C05521" w14:paraId="110CC743" w14:textId="77777777" w:rsidTr="00D56F4A">
        <w:trPr>
          <w:gridAfter w:val="1"/>
          <w:wAfter w:w="62" w:type="dxa"/>
          <w:trHeight w:val="3540"/>
        </w:trPr>
        <w:tc>
          <w:tcPr>
            <w:tcW w:w="2572" w:type="dxa"/>
            <w:vMerge/>
          </w:tcPr>
          <w:p w14:paraId="27C9B638" w14:textId="77777777" w:rsidR="000175BA" w:rsidRPr="00C05521" w:rsidRDefault="000175BA" w:rsidP="002367AF">
            <w:pPr>
              <w:widowControl w:val="0"/>
              <w:rPr>
                <w:rFonts w:ascii="Times New Roman" w:eastAsia="Times New Roman" w:hAnsi="Times New Roman" w:cs="Times New Roman"/>
                <w:color w:val="000000"/>
                <w:sz w:val="24"/>
                <w:szCs w:val="24"/>
              </w:rPr>
            </w:pPr>
          </w:p>
        </w:tc>
        <w:tc>
          <w:tcPr>
            <w:tcW w:w="2646" w:type="dxa"/>
            <w:shd w:val="clear" w:color="auto" w:fill="auto"/>
          </w:tcPr>
          <w:p w14:paraId="00605BBD" w14:textId="77777777" w:rsidR="000175BA" w:rsidRPr="00C05521" w:rsidRDefault="000175BA" w:rsidP="002367AF">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1.3. Провести заходи з фізичної культури і спорту серед за участю ветеранів війни, та членів їх сімей, членів сімей загиблих (померлих) ветеранів війни, членів сімей загиблих (померлих) Захисників та Захисниць України</w:t>
            </w:r>
          </w:p>
        </w:tc>
        <w:tc>
          <w:tcPr>
            <w:tcW w:w="1391" w:type="dxa"/>
            <w:shd w:val="clear" w:color="auto" w:fill="auto"/>
          </w:tcPr>
          <w:p w14:paraId="0BAC0987" w14:textId="77777777" w:rsidR="000175BA" w:rsidRPr="00C05521" w:rsidRDefault="000175BA" w:rsidP="00DB74AD">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01.06.2025</w:t>
            </w:r>
          </w:p>
        </w:tc>
        <w:tc>
          <w:tcPr>
            <w:tcW w:w="1302" w:type="dxa"/>
            <w:shd w:val="clear" w:color="auto" w:fill="auto"/>
          </w:tcPr>
          <w:p w14:paraId="61F6256F" w14:textId="77777777" w:rsidR="000175BA" w:rsidRPr="00C05521" w:rsidRDefault="000175BA" w:rsidP="002367AF">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30.12.2025</w:t>
            </w:r>
          </w:p>
        </w:tc>
        <w:tc>
          <w:tcPr>
            <w:tcW w:w="1160" w:type="dxa"/>
            <w:shd w:val="clear" w:color="auto" w:fill="auto"/>
          </w:tcPr>
          <w:p w14:paraId="3B06EDAE" w14:textId="77777777" w:rsidR="000175BA" w:rsidRPr="00C05521" w:rsidRDefault="000175BA" w:rsidP="00DB74AD">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державний та місцевий бюджет</w:t>
            </w:r>
          </w:p>
          <w:p w14:paraId="13D8F904" w14:textId="77777777" w:rsidR="000175BA" w:rsidRPr="00C05521" w:rsidRDefault="000175BA" w:rsidP="002367AF">
            <w:pPr>
              <w:widowControl w:val="0"/>
              <w:spacing w:line="240" w:lineRule="auto"/>
              <w:ind w:right="-122"/>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кошти громадських об’єднань та інші кошти не заборонені Законом</w:t>
            </w:r>
          </w:p>
        </w:tc>
        <w:tc>
          <w:tcPr>
            <w:tcW w:w="1815" w:type="dxa"/>
            <w:shd w:val="clear" w:color="auto" w:fill="auto"/>
          </w:tcPr>
          <w:p w14:paraId="05D5C8E7" w14:textId="77777777" w:rsidR="000175BA" w:rsidRPr="00C05521" w:rsidRDefault="000175BA" w:rsidP="002367AF">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Відділ молоді та спорту Жмеринської міської ради</w:t>
            </w:r>
          </w:p>
          <w:p w14:paraId="7588ED1A" w14:textId="77777777" w:rsidR="000175BA" w:rsidRPr="00C05521" w:rsidRDefault="000175BA" w:rsidP="002367AF">
            <w:pPr>
              <w:spacing w:line="240" w:lineRule="auto"/>
              <w:rPr>
                <w:rFonts w:ascii="Times New Roman" w:eastAsia="Times New Roman" w:hAnsi="Times New Roman" w:cs="Times New Roman"/>
                <w:color w:val="000000"/>
                <w:sz w:val="24"/>
                <w:szCs w:val="24"/>
              </w:rPr>
            </w:pPr>
          </w:p>
          <w:p w14:paraId="20FCFE93" w14:textId="77777777" w:rsidR="000175BA" w:rsidRPr="00C05521" w:rsidRDefault="000175BA" w:rsidP="002367AF">
            <w:pPr>
              <w:spacing w:line="240" w:lineRule="auto"/>
              <w:rPr>
                <w:rFonts w:ascii="Times New Roman" w:eastAsia="Times New Roman" w:hAnsi="Times New Roman" w:cs="Times New Roman"/>
                <w:color w:val="000000"/>
                <w:sz w:val="24"/>
                <w:szCs w:val="24"/>
              </w:rPr>
            </w:pPr>
          </w:p>
        </w:tc>
        <w:tc>
          <w:tcPr>
            <w:tcW w:w="2005" w:type="dxa"/>
          </w:tcPr>
          <w:p w14:paraId="24BF1842" w14:textId="77777777" w:rsidR="000175BA" w:rsidRPr="00C05521" w:rsidRDefault="000175BA" w:rsidP="002367AF">
            <w:pPr>
              <w:widowControl w:val="0"/>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Державна стратегія ветеранської політики</w:t>
            </w:r>
          </w:p>
        </w:tc>
        <w:tc>
          <w:tcPr>
            <w:tcW w:w="2266" w:type="dxa"/>
            <w:gridSpan w:val="3"/>
          </w:tcPr>
          <w:p w14:paraId="5212610F" w14:textId="77777777" w:rsidR="000175BA" w:rsidRPr="00C05521" w:rsidRDefault="000175BA" w:rsidP="002367AF">
            <w:pPr>
              <w:spacing w:after="120"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Звіт про кількість проведених заходів (зазначено кількість учасників, кількість проведених заходів, типи та тематику  заходів, дати проведення тощо)</w:t>
            </w:r>
          </w:p>
          <w:p w14:paraId="2622686C" w14:textId="77777777" w:rsidR="000175BA" w:rsidRPr="00C05521" w:rsidRDefault="000175BA" w:rsidP="002367AF">
            <w:pPr>
              <w:spacing w:line="240" w:lineRule="auto"/>
              <w:ind w:right="241"/>
              <w:rPr>
                <w:rFonts w:ascii="Times New Roman" w:eastAsia="Times New Roman" w:hAnsi="Times New Roman" w:cs="Times New Roman"/>
                <w:color w:val="000000"/>
                <w:sz w:val="24"/>
                <w:szCs w:val="24"/>
              </w:rPr>
            </w:pPr>
          </w:p>
        </w:tc>
      </w:tr>
      <w:tr w:rsidR="000175BA" w:rsidRPr="00C05521" w14:paraId="15E17625" w14:textId="77777777" w:rsidTr="00D56F4A">
        <w:trPr>
          <w:gridAfter w:val="1"/>
          <w:wAfter w:w="62" w:type="dxa"/>
          <w:trHeight w:val="1549"/>
        </w:trPr>
        <w:tc>
          <w:tcPr>
            <w:tcW w:w="2572" w:type="dxa"/>
            <w:vMerge w:val="restart"/>
          </w:tcPr>
          <w:p w14:paraId="32450884" w14:textId="77777777" w:rsidR="000175BA" w:rsidRPr="00C05521" w:rsidRDefault="000175BA" w:rsidP="000175BA">
            <w:pPr>
              <w:widowControl w:val="0"/>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 xml:space="preserve">2. Забезпечено надання реабілітаційних, </w:t>
            </w:r>
            <w:proofErr w:type="spellStart"/>
            <w:r w:rsidRPr="00C05521">
              <w:rPr>
                <w:rFonts w:ascii="Times New Roman" w:eastAsia="Times New Roman" w:hAnsi="Times New Roman" w:cs="Times New Roman"/>
                <w:color w:val="000000"/>
                <w:sz w:val="24"/>
                <w:szCs w:val="24"/>
              </w:rPr>
              <w:t>абілітаційних</w:t>
            </w:r>
            <w:proofErr w:type="spellEnd"/>
            <w:r w:rsidRPr="00C05521">
              <w:rPr>
                <w:rFonts w:ascii="Times New Roman" w:eastAsia="Times New Roman" w:hAnsi="Times New Roman" w:cs="Times New Roman"/>
                <w:color w:val="000000"/>
                <w:sz w:val="24"/>
                <w:szCs w:val="24"/>
              </w:rPr>
              <w:t xml:space="preserve"> послуг, педіатричної реабілітації, зокрема за місцем проживання в громаді</w:t>
            </w:r>
          </w:p>
        </w:tc>
        <w:tc>
          <w:tcPr>
            <w:tcW w:w="2646" w:type="dxa"/>
            <w:shd w:val="clear" w:color="auto" w:fill="auto"/>
          </w:tcPr>
          <w:p w14:paraId="1D648C1E" w14:textId="77777777" w:rsidR="000175BA" w:rsidRPr="00C05521" w:rsidRDefault="000175BA" w:rsidP="000175BA">
            <w:pPr>
              <w:spacing w:line="240" w:lineRule="auto"/>
              <w:ind w:right="-46"/>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2.1. Забезпечити доступність послуг інклюзивного навчання в школі</w:t>
            </w:r>
          </w:p>
          <w:p w14:paraId="35601E69" w14:textId="77777777" w:rsidR="000175BA" w:rsidRPr="00C05521" w:rsidRDefault="000175BA" w:rsidP="000175BA">
            <w:pPr>
              <w:spacing w:line="240" w:lineRule="auto"/>
              <w:rPr>
                <w:rFonts w:ascii="Times New Roman" w:eastAsia="Times New Roman" w:hAnsi="Times New Roman" w:cs="Times New Roman"/>
                <w:color w:val="000000"/>
                <w:sz w:val="24"/>
                <w:szCs w:val="24"/>
              </w:rPr>
            </w:pPr>
          </w:p>
        </w:tc>
        <w:tc>
          <w:tcPr>
            <w:tcW w:w="1391" w:type="dxa"/>
            <w:shd w:val="clear" w:color="auto" w:fill="auto"/>
          </w:tcPr>
          <w:p w14:paraId="437B6EDF" w14:textId="77777777" w:rsidR="000175BA" w:rsidRPr="00C05521" w:rsidRDefault="000175BA" w:rsidP="000175BA">
            <w:pPr>
              <w:spacing w:line="240" w:lineRule="auto"/>
              <w:ind w:right="-131"/>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01.06.2025</w:t>
            </w:r>
          </w:p>
        </w:tc>
        <w:tc>
          <w:tcPr>
            <w:tcW w:w="1302" w:type="dxa"/>
            <w:shd w:val="clear" w:color="auto" w:fill="auto"/>
          </w:tcPr>
          <w:p w14:paraId="71593AD9" w14:textId="77777777" w:rsidR="000175BA" w:rsidRPr="00C05521" w:rsidRDefault="000175BA" w:rsidP="000175BA">
            <w:pPr>
              <w:spacing w:line="240" w:lineRule="auto"/>
              <w:ind w:right="-131"/>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31.12.2025</w:t>
            </w:r>
          </w:p>
        </w:tc>
        <w:tc>
          <w:tcPr>
            <w:tcW w:w="1160" w:type="dxa"/>
            <w:shd w:val="clear" w:color="auto" w:fill="auto"/>
          </w:tcPr>
          <w:p w14:paraId="07338EDF" w14:textId="77777777" w:rsidR="000175BA" w:rsidRPr="00C05521" w:rsidRDefault="000175BA" w:rsidP="000175BA">
            <w:pPr>
              <w:widowControl w:val="0"/>
              <w:spacing w:line="240" w:lineRule="auto"/>
              <w:jc w:val="center"/>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державний бюджет</w:t>
            </w:r>
          </w:p>
          <w:p w14:paraId="5FFCB430" w14:textId="77777777" w:rsidR="000175BA" w:rsidRPr="00C05521" w:rsidRDefault="000175BA" w:rsidP="000175BA">
            <w:pPr>
              <w:widowControl w:val="0"/>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місцевий бюджет</w:t>
            </w:r>
          </w:p>
        </w:tc>
        <w:tc>
          <w:tcPr>
            <w:tcW w:w="1815" w:type="dxa"/>
            <w:shd w:val="clear" w:color="auto" w:fill="auto"/>
          </w:tcPr>
          <w:p w14:paraId="7C997199" w14:textId="77777777" w:rsidR="000175BA" w:rsidRPr="00C05521" w:rsidRDefault="000175BA" w:rsidP="000175BA">
            <w:pPr>
              <w:spacing w:line="240" w:lineRule="auto"/>
              <w:ind w:right="129"/>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Управління освіти Жмеринської міської ради</w:t>
            </w:r>
          </w:p>
        </w:tc>
        <w:tc>
          <w:tcPr>
            <w:tcW w:w="2005" w:type="dxa"/>
          </w:tcPr>
          <w:p w14:paraId="25A7E475" w14:textId="77777777" w:rsidR="000175BA" w:rsidRPr="00C05521" w:rsidRDefault="000175BA" w:rsidP="000175BA">
            <w:pPr>
              <w:widowControl w:val="0"/>
              <w:spacing w:line="240" w:lineRule="auto"/>
              <w:rPr>
                <w:rFonts w:ascii="Times New Roman" w:eastAsia="Times New Roman" w:hAnsi="Times New Roman" w:cs="Times New Roman"/>
                <w:color w:val="000000"/>
                <w:sz w:val="24"/>
                <w:szCs w:val="24"/>
              </w:rPr>
            </w:pPr>
          </w:p>
        </w:tc>
        <w:tc>
          <w:tcPr>
            <w:tcW w:w="2266" w:type="dxa"/>
            <w:gridSpan w:val="3"/>
          </w:tcPr>
          <w:p w14:paraId="34F4294E" w14:textId="77777777" w:rsidR="000175BA" w:rsidRPr="00C05521" w:rsidRDefault="000175BA" w:rsidP="000175BA">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Щоквартальний звіт щодо кількості осіб, які отримали послугу</w:t>
            </w:r>
          </w:p>
        </w:tc>
      </w:tr>
      <w:tr w:rsidR="000175BA" w:rsidRPr="00C05521" w14:paraId="44999145" w14:textId="77777777" w:rsidTr="00D56F4A">
        <w:trPr>
          <w:gridAfter w:val="1"/>
          <w:wAfter w:w="62" w:type="dxa"/>
          <w:trHeight w:val="1962"/>
        </w:trPr>
        <w:tc>
          <w:tcPr>
            <w:tcW w:w="2572" w:type="dxa"/>
            <w:vMerge/>
          </w:tcPr>
          <w:p w14:paraId="057E36FF" w14:textId="77777777" w:rsidR="000175BA" w:rsidRPr="00C05521" w:rsidRDefault="000175BA" w:rsidP="000175BA">
            <w:pPr>
              <w:widowControl w:val="0"/>
              <w:spacing w:line="240" w:lineRule="auto"/>
              <w:rPr>
                <w:rFonts w:ascii="Times New Roman" w:eastAsia="Times New Roman" w:hAnsi="Times New Roman" w:cs="Times New Roman"/>
                <w:color w:val="000000"/>
                <w:sz w:val="24"/>
                <w:szCs w:val="24"/>
              </w:rPr>
            </w:pPr>
          </w:p>
        </w:tc>
        <w:tc>
          <w:tcPr>
            <w:tcW w:w="2646" w:type="dxa"/>
            <w:shd w:val="clear" w:color="auto" w:fill="auto"/>
          </w:tcPr>
          <w:p w14:paraId="56108809" w14:textId="77777777" w:rsidR="000175BA" w:rsidRPr="00C05521" w:rsidRDefault="000175BA" w:rsidP="000175BA">
            <w:pPr>
              <w:spacing w:line="240" w:lineRule="auto"/>
              <w:ind w:right="-46"/>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2.2. Забезпечити доступність груп взаємодопомоги батьків або осіб, які їх замінюють, що здійснюють догляд за дітьми з інвалідністю</w:t>
            </w:r>
          </w:p>
        </w:tc>
        <w:tc>
          <w:tcPr>
            <w:tcW w:w="1391" w:type="dxa"/>
            <w:shd w:val="clear" w:color="auto" w:fill="auto"/>
          </w:tcPr>
          <w:p w14:paraId="533FB256" w14:textId="77777777" w:rsidR="000175BA" w:rsidRPr="00C05521" w:rsidRDefault="000175BA" w:rsidP="000175BA">
            <w:pPr>
              <w:spacing w:line="240" w:lineRule="auto"/>
              <w:ind w:right="-131"/>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01.06.2025</w:t>
            </w:r>
          </w:p>
        </w:tc>
        <w:tc>
          <w:tcPr>
            <w:tcW w:w="1302" w:type="dxa"/>
            <w:shd w:val="clear" w:color="auto" w:fill="auto"/>
          </w:tcPr>
          <w:p w14:paraId="4DA96AC1" w14:textId="77777777" w:rsidR="000175BA" w:rsidRPr="00C05521" w:rsidRDefault="000175BA" w:rsidP="000175BA">
            <w:pPr>
              <w:spacing w:line="240" w:lineRule="auto"/>
              <w:ind w:right="-131"/>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31.12.2025</w:t>
            </w:r>
          </w:p>
        </w:tc>
        <w:tc>
          <w:tcPr>
            <w:tcW w:w="1160" w:type="dxa"/>
            <w:shd w:val="clear" w:color="auto" w:fill="auto"/>
          </w:tcPr>
          <w:p w14:paraId="77713BF6" w14:textId="77777777" w:rsidR="000175BA" w:rsidRPr="00C05521" w:rsidRDefault="000175BA" w:rsidP="000175BA">
            <w:pPr>
              <w:widowControl w:val="0"/>
              <w:spacing w:line="240" w:lineRule="auto"/>
              <w:jc w:val="center"/>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державний бюджет</w:t>
            </w:r>
          </w:p>
          <w:p w14:paraId="4E164201" w14:textId="77777777" w:rsidR="000175BA" w:rsidRPr="00C05521" w:rsidRDefault="000175BA" w:rsidP="000175BA">
            <w:pPr>
              <w:widowControl w:val="0"/>
              <w:spacing w:line="240" w:lineRule="auto"/>
              <w:jc w:val="center"/>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місцевий бюджет</w:t>
            </w:r>
          </w:p>
        </w:tc>
        <w:tc>
          <w:tcPr>
            <w:tcW w:w="1815" w:type="dxa"/>
            <w:shd w:val="clear" w:color="auto" w:fill="auto"/>
          </w:tcPr>
          <w:p w14:paraId="46EF0118" w14:textId="77777777" w:rsidR="000175BA" w:rsidRPr="00C05521" w:rsidRDefault="000175BA" w:rsidP="000175BA">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Управління освіти Жмеринської міської ради</w:t>
            </w:r>
          </w:p>
        </w:tc>
        <w:tc>
          <w:tcPr>
            <w:tcW w:w="2005" w:type="dxa"/>
          </w:tcPr>
          <w:p w14:paraId="5A09E2AA" w14:textId="77777777" w:rsidR="000175BA" w:rsidRPr="00C05521" w:rsidRDefault="000175BA" w:rsidP="000175BA">
            <w:pPr>
              <w:spacing w:line="240" w:lineRule="auto"/>
              <w:rPr>
                <w:rFonts w:ascii="Times New Roman" w:eastAsia="Times New Roman" w:hAnsi="Times New Roman" w:cs="Times New Roman"/>
                <w:color w:val="000000"/>
                <w:sz w:val="24"/>
                <w:szCs w:val="24"/>
              </w:rPr>
            </w:pPr>
          </w:p>
        </w:tc>
        <w:tc>
          <w:tcPr>
            <w:tcW w:w="2266" w:type="dxa"/>
            <w:gridSpan w:val="3"/>
          </w:tcPr>
          <w:p w14:paraId="484971A5" w14:textId="77777777" w:rsidR="000175BA" w:rsidRPr="00C05521" w:rsidRDefault="000175BA" w:rsidP="000175BA">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Щоквартальний звіт щодо кількості осіб, які отримали послугу</w:t>
            </w:r>
          </w:p>
        </w:tc>
      </w:tr>
      <w:tr w:rsidR="000175BA" w:rsidRPr="00C05521" w14:paraId="2B5EDC15" w14:textId="77777777" w:rsidTr="00D56F4A">
        <w:trPr>
          <w:gridAfter w:val="1"/>
          <w:wAfter w:w="62" w:type="dxa"/>
          <w:trHeight w:val="1555"/>
        </w:trPr>
        <w:tc>
          <w:tcPr>
            <w:tcW w:w="2572" w:type="dxa"/>
            <w:vMerge/>
          </w:tcPr>
          <w:p w14:paraId="5266E519" w14:textId="77777777" w:rsidR="000175BA" w:rsidRPr="00C05521" w:rsidRDefault="000175BA" w:rsidP="000175BA">
            <w:pPr>
              <w:widowControl w:val="0"/>
              <w:spacing w:line="240" w:lineRule="auto"/>
              <w:rPr>
                <w:rFonts w:ascii="Times New Roman" w:eastAsia="Times New Roman" w:hAnsi="Times New Roman" w:cs="Times New Roman"/>
                <w:color w:val="000000"/>
                <w:sz w:val="24"/>
                <w:szCs w:val="24"/>
              </w:rPr>
            </w:pPr>
          </w:p>
        </w:tc>
        <w:tc>
          <w:tcPr>
            <w:tcW w:w="2646" w:type="dxa"/>
            <w:shd w:val="clear" w:color="auto" w:fill="auto"/>
          </w:tcPr>
          <w:p w14:paraId="506FD28A" w14:textId="77777777" w:rsidR="000175BA" w:rsidRPr="00C05521" w:rsidRDefault="000175BA" w:rsidP="000175BA">
            <w:pPr>
              <w:spacing w:line="240" w:lineRule="auto"/>
              <w:ind w:right="-46"/>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 xml:space="preserve">2.3. Забезпечити доступність послуг інклюзивного позашкільного навчання </w:t>
            </w:r>
          </w:p>
          <w:p w14:paraId="6CECC588" w14:textId="77777777" w:rsidR="000175BA" w:rsidRPr="00C05521" w:rsidRDefault="000175BA" w:rsidP="000175BA">
            <w:pPr>
              <w:spacing w:line="240" w:lineRule="auto"/>
              <w:ind w:right="-46"/>
              <w:rPr>
                <w:rFonts w:ascii="Times New Roman" w:eastAsia="Times New Roman" w:hAnsi="Times New Roman" w:cs="Times New Roman"/>
                <w:color w:val="000000"/>
                <w:sz w:val="24"/>
                <w:szCs w:val="24"/>
              </w:rPr>
            </w:pPr>
          </w:p>
        </w:tc>
        <w:tc>
          <w:tcPr>
            <w:tcW w:w="1391" w:type="dxa"/>
            <w:shd w:val="clear" w:color="auto" w:fill="auto"/>
          </w:tcPr>
          <w:p w14:paraId="5262E499" w14:textId="77777777" w:rsidR="000175BA" w:rsidRPr="00C05521" w:rsidRDefault="000175BA" w:rsidP="000175BA">
            <w:pPr>
              <w:spacing w:line="240" w:lineRule="auto"/>
              <w:ind w:right="-131"/>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01.06.2025</w:t>
            </w:r>
          </w:p>
        </w:tc>
        <w:tc>
          <w:tcPr>
            <w:tcW w:w="1302" w:type="dxa"/>
            <w:shd w:val="clear" w:color="auto" w:fill="auto"/>
          </w:tcPr>
          <w:p w14:paraId="36E89487" w14:textId="77777777" w:rsidR="000175BA" w:rsidRPr="00C05521" w:rsidRDefault="000175BA" w:rsidP="000175BA">
            <w:pPr>
              <w:spacing w:line="240" w:lineRule="auto"/>
              <w:ind w:right="-131"/>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31.12.2025</w:t>
            </w:r>
          </w:p>
        </w:tc>
        <w:tc>
          <w:tcPr>
            <w:tcW w:w="1160" w:type="dxa"/>
            <w:shd w:val="clear" w:color="auto" w:fill="auto"/>
          </w:tcPr>
          <w:p w14:paraId="1396DBCF" w14:textId="77777777" w:rsidR="000175BA" w:rsidRPr="00C05521" w:rsidRDefault="000175BA" w:rsidP="000175BA">
            <w:pPr>
              <w:widowControl w:val="0"/>
              <w:spacing w:line="240" w:lineRule="auto"/>
              <w:jc w:val="center"/>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державний бюджет</w:t>
            </w:r>
          </w:p>
          <w:p w14:paraId="1D7B42BB" w14:textId="77777777" w:rsidR="000175BA" w:rsidRPr="00C05521" w:rsidRDefault="000175BA" w:rsidP="000175BA">
            <w:pPr>
              <w:widowControl w:val="0"/>
              <w:spacing w:line="240" w:lineRule="auto"/>
              <w:jc w:val="center"/>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місцевий бюджет</w:t>
            </w:r>
          </w:p>
        </w:tc>
        <w:tc>
          <w:tcPr>
            <w:tcW w:w="1815" w:type="dxa"/>
            <w:shd w:val="clear" w:color="auto" w:fill="auto"/>
          </w:tcPr>
          <w:p w14:paraId="1CBBD20F" w14:textId="77777777" w:rsidR="000175BA" w:rsidRPr="00C05521" w:rsidRDefault="000175BA" w:rsidP="000175BA">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 xml:space="preserve">Управління освіти Жмеринської міської ради </w:t>
            </w:r>
          </w:p>
          <w:p w14:paraId="6C763FEB" w14:textId="77777777" w:rsidR="000175BA" w:rsidRPr="00C05521" w:rsidRDefault="000175BA" w:rsidP="000175BA">
            <w:pPr>
              <w:spacing w:line="240" w:lineRule="auto"/>
              <w:rPr>
                <w:rFonts w:ascii="Times New Roman" w:eastAsia="Times New Roman" w:hAnsi="Times New Roman" w:cs="Times New Roman"/>
                <w:color w:val="000000"/>
                <w:sz w:val="24"/>
                <w:szCs w:val="24"/>
              </w:rPr>
            </w:pPr>
          </w:p>
        </w:tc>
        <w:tc>
          <w:tcPr>
            <w:tcW w:w="2005" w:type="dxa"/>
          </w:tcPr>
          <w:p w14:paraId="0F7F1C9A" w14:textId="77777777" w:rsidR="000175BA" w:rsidRPr="00C05521" w:rsidRDefault="000175BA" w:rsidP="000175BA">
            <w:pPr>
              <w:spacing w:line="240" w:lineRule="auto"/>
              <w:rPr>
                <w:rFonts w:ascii="Times New Roman" w:eastAsia="Times New Roman" w:hAnsi="Times New Roman" w:cs="Times New Roman"/>
                <w:color w:val="000000"/>
                <w:sz w:val="24"/>
                <w:szCs w:val="24"/>
              </w:rPr>
            </w:pPr>
          </w:p>
        </w:tc>
        <w:tc>
          <w:tcPr>
            <w:tcW w:w="2266" w:type="dxa"/>
            <w:gridSpan w:val="3"/>
          </w:tcPr>
          <w:p w14:paraId="1A78E7BC" w14:textId="77777777" w:rsidR="000175BA" w:rsidRPr="00C05521" w:rsidRDefault="000175BA" w:rsidP="000175BA">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Щоквартальний звіт щодо кількості осіб, які отримали послугу</w:t>
            </w:r>
          </w:p>
        </w:tc>
      </w:tr>
      <w:tr w:rsidR="000175BA" w:rsidRPr="00C05521" w14:paraId="2080404F" w14:textId="77777777" w:rsidTr="00D56F4A">
        <w:trPr>
          <w:trHeight w:val="465"/>
        </w:trPr>
        <w:tc>
          <w:tcPr>
            <w:tcW w:w="15219" w:type="dxa"/>
            <w:gridSpan w:val="11"/>
          </w:tcPr>
          <w:p w14:paraId="712DE1B9" w14:textId="77777777" w:rsidR="000175BA" w:rsidRPr="00C05521" w:rsidRDefault="000175BA" w:rsidP="000175BA">
            <w:pPr>
              <w:spacing w:line="240" w:lineRule="auto"/>
              <w:rPr>
                <w:rFonts w:ascii="Times New Roman" w:eastAsia="Times New Roman" w:hAnsi="Times New Roman" w:cs="Times New Roman"/>
                <w:b/>
                <w:color w:val="000000"/>
                <w:sz w:val="24"/>
                <w:szCs w:val="24"/>
              </w:rPr>
            </w:pPr>
            <w:r w:rsidRPr="00C05521">
              <w:rPr>
                <w:rFonts w:ascii="Times New Roman" w:eastAsia="Times New Roman" w:hAnsi="Times New Roman" w:cs="Times New Roman"/>
                <w:b/>
                <w:color w:val="000000"/>
                <w:sz w:val="24"/>
                <w:szCs w:val="24"/>
              </w:rPr>
              <w:t xml:space="preserve">Стратегічна ціль 3. Громади впроваджують заходи </w:t>
            </w:r>
            <w:proofErr w:type="spellStart"/>
            <w:r w:rsidRPr="00C05521">
              <w:rPr>
                <w:rFonts w:ascii="Times New Roman" w:eastAsia="Times New Roman" w:hAnsi="Times New Roman" w:cs="Times New Roman"/>
                <w:b/>
                <w:color w:val="000000"/>
                <w:sz w:val="24"/>
                <w:szCs w:val="24"/>
              </w:rPr>
              <w:t>безбарʼєрності</w:t>
            </w:r>
            <w:proofErr w:type="spellEnd"/>
            <w:r w:rsidRPr="00C05521">
              <w:rPr>
                <w:rFonts w:ascii="Times New Roman" w:eastAsia="Times New Roman" w:hAnsi="Times New Roman" w:cs="Times New Roman"/>
                <w:b/>
                <w:color w:val="000000"/>
                <w:sz w:val="24"/>
                <w:szCs w:val="24"/>
              </w:rPr>
              <w:t xml:space="preserve"> та посилюють свою спроможність</w:t>
            </w:r>
          </w:p>
          <w:p w14:paraId="08397D15" w14:textId="77777777" w:rsidR="000175BA" w:rsidRPr="00C05521" w:rsidRDefault="000175BA" w:rsidP="000175BA">
            <w:pPr>
              <w:spacing w:line="240" w:lineRule="auto"/>
              <w:rPr>
                <w:rFonts w:ascii="Times New Roman" w:hAnsi="Times New Roman" w:cs="Times New Roman"/>
              </w:rPr>
            </w:pPr>
          </w:p>
        </w:tc>
      </w:tr>
      <w:tr w:rsidR="000175BA" w:rsidRPr="00C05521" w14:paraId="5CD5A013" w14:textId="77777777" w:rsidTr="00D56F4A">
        <w:trPr>
          <w:gridAfter w:val="1"/>
          <w:wAfter w:w="62" w:type="dxa"/>
          <w:trHeight w:val="1614"/>
        </w:trPr>
        <w:tc>
          <w:tcPr>
            <w:tcW w:w="2572" w:type="dxa"/>
            <w:vMerge w:val="restart"/>
          </w:tcPr>
          <w:p w14:paraId="732FDA95" w14:textId="77777777" w:rsidR="000175BA" w:rsidRPr="00C05521" w:rsidRDefault="000175BA" w:rsidP="000175BA">
            <w:pPr>
              <w:keepNext/>
              <w:keepLines/>
              <w:widowControl w:val="0"/>
              <w:spacing w:after="80"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 xml:space="preserve">1. Розвинуто інституційну спроможність органів місцевого самоврядування щодо </w:t>
            </w:r>
            <w:proofErr w:type="spellStart"/>
            <w:r w:rsidRPr="00C05521">
              <w:rPr>
                <w:rFonts w:ascii="Times New Roman" w:eastAsia="Times New Roman" w:hAnsi="Times New Roman" w:cs="Times New Roman"/>
                <w:color w:val="000000"/>
                <w:sz w:val="24"/>
                <w:szCs w:val="24"/>
              </w:rPr>
              <w:t>безбарʼєрності</w:t>
            </w:r>
            <w:proofErr w:type="spellEnd"/>
            <w:r w:rsidRPr="00C05521">
              <w:rPr>
                <w:rFonts w:ascii="Times New Roman" w:eastAsia="Times New Roman" w:hAnsi="Times New Roman" w:cs="Times New Roman"/>
                <w:color w:val="000000"/>
                <w:sz w:val="24"/>
                <w:szCs w:val="24"/>
              </w:rPr>
              <w:t>.</w:t>
            </w:r>
          </w:p>
        </w:tc>
        <w:tc>
          <w:tcPr>
            <w:tcW w:w="2646" w:type="dxa"/>
            <w:shd w:val="clear" w:color="auto" w:fill="auto"/>
          </w:tcPr>
          <w:p w14:paraId="0DE175B3" w14:textId="77777777" w:rsidR="000175BA" w:rsidRPr="00C05521" w:rsidRDefault="000175BA" w:rsidP="000175BA">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 xml:space="preserve">1.1. Забезпечити висвітлення результатів діяльності місцевих рад </w:t>
            </w:r>
            <w:proofErr w:type="spellStart"/>
            <w:r w:rsidRPr="00C05521">
              <w:rPr>
                <w:rFonts w:ascii="Times New Roman" w:eastAsia="Times New Roman" w:hAnsi="Times New Roman" w:cs="Times New Roman"/>
                <w:color w:val="000000"/>
                <w:sz w:val="24"/>
                <w:szCs w:val="24"/>
              </w:rPr>
              <w:t>безбар’єрності</w:t>
            </w:r>
            <w:proofErr w:type="spellEnd"/>
          </w:p>
        </w:tc>
        <w:tc>
          <w:tcPr>
            <w:tcW w:w="1391" w:type="dxa"/>
            <w:shd w:val="clear" w:color="auto" w:fill="auto"/>
          </w:tcPr>
          <w:p w14:paraId="1D6D1957" w14:textId="77777777" w:rsidR="000175BA" w:rsidRPr="00C05521" w:rsidRDefault="000175BA" w:rsidP="000175BA">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01.06.2025</w:t>
            </w:r>
          </w:p>
          <w:p w14:paraId="7D71D2C1" w14:textId="77777777" w:rsidR="000175BA" w:rsidRPr="00C05521" w:rsidRDefault="000175BA" w:rsidP="000175BA">
            <w:pPr>
              <w:spacing w:line="240" w:lineRule="auto"/>
              <w:rPr>
                <w:rFonts w:ascii="Times New Roman" w:eastAsia="Times New Roman" w:hAnsi="Times New Roman" w:cs="Times New Roman"/>
                <w:color w:val="000000"/>
                <w:sz w:val="24"/>
                <w:szCs w:val="24"/>
              </w:rPr>
            </w:pPr>
          </w:p>
          <w:p w14:paraId="12AF2024" w14:textId="77777777" w:rsidR="000175BA" w:rsidRPr="00C05521" w:rsidRDefault="000175BA" w:rsidP="000175BA">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01.01.2026</w:t>
            </w:r>
          </w:p>
        </w:tc>
        <w:tc>
          <w:tcPr>
            <w:tcW w:w="1302" w:type="dxa"/>
            <w:shd w:val="clear" w:color="auto" w:fill="auto"/>
          </w:tcPr>
          <w:p w14:paraId="6370B973" w14:textId="77777777" w:rsidR="000175BA" w:rsidRPr="00C05521" w:rsidRDefault="000175BA" w:rsidP="000175BA">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31.12.2025</w:t>
            </w:r>
          </w:p>
          <w:p w14:paraId="76876FB4" w14:textId="77777777" w:rsidR="000175BA" w:rsidRPr="00C05521" w:rsidRDefault="000175BA" w:rsidP="000175BA">
            <w:pPr>
              <w:spacing w:line="240" w:lineRule="auto"/>
              <w:rPr>
                <w:rFonts w:ascii="Times New Roman" w:eastAsia="Times New Roman" w:hAnsi="Times New Roman" w:cs="Times New Roman"/>
                <w:color w:val="000000"/>
                <w:sz w:val="24"/>
                <w:szCs w:val="24"/>
              </w:rPr>
            </w:pPr>
          </w:p>
          <w:p w14:paraId="44D5410E" w14:textId="77777777" w:rsidR="000175BA" w:rsidRPr="00C05521" w:rsidRDefault="000175BA" w:rsidP="000175BA">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31.12.2026</w:t>
            </w:r>
          </w:p>
          <w:p w14:paraId="442D88E2" w14:textId="77777777" w:rsidR="000175BA" w:rsidRPr="00C05521" w:rsidRDefault="000175BA" w:rsidP="000175BA">
            <w:pPr>
              <w:spacing w:line="240" w:lineRule="auto"/>
              <w:rPr>
                <w:rFonts w:ascii="Times New Roman" w:eastAsia="Times New Roman" w:hAnsi="Times New Roman" w:cs="Times New Roman"/>
                <w:color w:val="000000"/>
                <w:sz w:val="24"/>
                <w:szCs w:val="24"/>
              </w:rPr>
            </w:pPr>
          </w:p>
        </w:tc>
        <w:tc>
          <w:tcPr>
            <w:tcW w:w="1160" w:type="dxa"/>
            <w:shd w:val="clear" w:color="auto" w:fill="auto"/>
          </w:tcPr>
          <w:p w14:paraId="21E914EE" w14:textId="77777777" w:rsidR="000175BA" w:rsidRPr="00C05521" w:rsidRDefault="000175BA" w:rsidP="000175BA">
            <w:pPr>
              <w:widowControl w:val="0"/>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місцевий бюджет</w:t>
            </w:r>
          </w:p>
        </w:tc>
        <w:tc>
          <w:tcPr>
            <w:tcW w:w="1815" w:type="dxa"/>
            <w:shd w:val="clear" w:color="auto" w:fill="auto"/>
          </w:tcPr>
          <w:p w14:paraId="05D4A53D" w14:textId="77777777" w:rsidR="000175BA" w:rsidRPr="00C05521" w:rsidRDefault="000175BA" w:rsidP="000175BA">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Відділ інформаційних технологій та комунікацій</w:t>
            </w:r>
          </w:p>
          <w:p w14:paraId="49D3C02B" w14:textId="77777777" w:rsidR="000175BA" w:rsidRPr="00C05521" w:rsidRDefault="000175BA" w:rsidP="000175BA">
            <w:pPr>
              <w:spacing w:line="240" w:lineRule="auto"/>
              <w:rPr>
                <w:rFonts w:ascii="Times New Roman" w:eastAsia="Times New Roman" w:hAnsi="Times New Roman" w:cs="Times New Roman"/>
                <w:color w:val="000000"/>
                <w:sz w:val="24"/>
                <w:szCs w:val="24"/>
              </w:rPr>
            </w:pPr>
          </w:p>
          <w:p w14:paraId="5B801580" w14:textId="77777777" w:rsidR="000175BA" w:rsidRPr="00C05521" w:rsidRDefault="000175BA" w:rsidP="000175BA">
            <w:pPr>
              <w:spacing w:after="240" w:line="240" w:lineRule="auto"/>
              <w:rPr>
                <w:rFonts w:ascii="Times New Roman" w:eastAsia="Times New Roman" w:hAnsi="Times New Roman" w:cs="Times New Roman"/>
                <w:color w:val="000000"/>
                <w:sz w:val="24"/>
                <w:szCs w:val="24"/>
              </w:rPr>
            </w:pPr>
          </w:p>
        </w:tc>
        <w:tc>
          <w:tcPr>
            <w:tcW w:w="2005" w:type="dxa"/>
          </w:tcPr>
          <w:p w14:paraId="5BC5AE35" w14:textId="77777777" w:rsidR="000175BA" w:rsidRPr="00C05521" w:rsidRDefault="000175BA" w:rsidP="000175BA">
            <w:pPr>
              <w:spacing w:line="240" w:lineRule="auto"/>
              <w:jc w:val="center"/>
              <w:rPr>
                <w:rFonts w:ascii="Times New Roman" w:eastAsia="Times New Roman" w:hAnsi="Times New Roman" w:cs="Times New Roman"/>
                <w:color w:val="000000"/>
                <w:sz w:val="24"/>
                <w:szCs w:val="24"/>
              </w:rPr>
            </w:pPr>
          </w:p>
        </w:tc>
        <w:tc>
          <w:tcPr>
            <w:tcW w:w="2266" w:type="dxa"/>
            <w:gridSpan w:val="3"/>
          </w:tcPr>
          <w:p w14:paraId="49B917DF" w14:textId="77777777" w:rsidR="000175BA" w:rsidRPr="00C05521" w:rsidRDefault="000175BA" w:rsidP="000175BA">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 xml:space="preserve">Щоквартальне оприлюднення інформації на офіційному сайті про результати засідання Рад </w:t>
            </w:r>
            <w:proofErr w:type="spellStart"/>
            <w:r w:rsidRPr="00C05521">
              <w:rPr>
                <w:rFonts w:ascii="Times New Roman" w:eastAsia="Times New Roman" w:hAnsi="Times New Roman" w:cs="Times New Roman"/>
                <w:color w:val="000000"/>
                <w:sz w:val="24"/>
                <w:szCs w:val="24"/>
              </w:rPr>
              <w:t>безбар’єрності</w:t>
            </w:r>
            <w:proofErr w:type="spellEnd"/>
          </w:p>
        </w:tc>
      </w:tr>
      <w:tr w:rsidR="000175BA" w:rsidRPr="00C05521" w14:paraId="77E96184" w14:textId="77777777" w:rsidTr="00D56F4A">
        <w:trPr>
          <w:gridAfter w:val="1"/>
          <w:wAfter w:w="62" w:type="dxa"/>
          <w:trHeight w:val="2774"/>
        </w:trPr>
        <w:tc>
          <w:tcPr>
            <w:tcW w:w="2572" w:type="dxa"/>
            <w:vMerge/>
          </w:tcPr>
          <w:p w14:paraId="0A6ADF7C" w14:textId="77777777" w:rsidR="000175BA" w:rsidRPr="00C05521" w:rsidRDefault="000175BA" w:rsidP="000175BA">
            <w:pPr>
              <w:widowControl w:val="0"/>
              <w:rPr>
                <w:rFonts w:ascii="Times New Roman" w:eastAsia="Times New Roman" w:hAnsi="Times New Roman" w:cs="Times New Roman"/>
                <w:color w:val="000000"/>
                <w:sz w:val="24"/>
                <w:szCs w:val="24"/>
              </w:rPr>
            </w:pPr>
          </w:p>
        </w:tc>
        <w:tc>
          <w:tcPr>
            <w:tcW w:w="2646" w:type="dxa"/>
            <w:shd w:val="clear" w:color="auto" w:fill="auto"/>
          </w:tcPr>
          <w:p w14:paraId="410C3EB6" w14:textId="77777777" w:rsidR="000175BA" w:rsidRPr="00C05521" w:rsidRDefault="000175BA" w:rsidP="000175BA">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 xml:space="preserve">1.2. Розробити та затвердити  місцеві плани заходів із впровадження </w:t>
            </w:r>
            <w:proofErr w:type="spellStart"/>
            <w:r w:rsidRPr="00C05521">
              <w:rPr>
                <w:rFonts w:ascii="Times New Roman" w:eastAsia="Times New Roman" w:hAnsi="Times New Roman" w:cs="Times New Roman"/>
                <w:color w:val="000000"/>
                <w:sz w:val="24"/>
                <w:szCs w:val="24"/>
              </w:rPr>
              <w:t>безбар’єрного</w:t>
            </w:r>
            <w:proofErr w:type="spellEnd"/>
            <w:r w:rsidRPr="00C05521">
              <w:rPr>
                <w:rFonts w:ascii="Times New Roman" w:eastAsia="Times New Roman" w:hAnsi="Times New Roman" w:cs="Times New Roman"/>
                <w:color w:val="000000"/>
                <w:sz w:val="24"/>
                <w:szCs w:val="24"/>
              </w:rPr>
              <w:t xml:space="preserve"> простору </w:t>
            </w:r>
          </w:p>
        </w:tc>
        <w:tc>
          <w:tcPr>
            <w:tcW w:w="1391" w:type="dxa"/>
            <w:shd w:val="clear" w:color="auto" w:fill="auto"/>
          </w:tcPr>
          <w:p w14:paraId="0DCE9B78" w14:textId="77777777" w:rsidR="000175BA" w:rsidRPr="00C05521" w:rsidRDefault="000175BA" w:rsidP="000175BA">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01.06.2025</w:t>
            </w:r>
          </w:p>
          <w:p w14:paraId="4A2F0BC8" w14:textId="77777777" w:rsidR="000175BA" w:rsidRPr="00C05521" w:rsidRDefault="000175BA" w:rsidP="000175BA">
            <w:pPr>
              <w:spacing w:line="240" w:lineRule="auto"/>
              <w:rPr>
                <w:rFonts w:ascii="Times New Roman" w:eastAsia="Times New Roman" w:hAnsi="Times New Roman" w:cs="Times New Roman"/>
                <w:color w:val="000000"/>
                <w:sz w:val="24"/>
                <w:szCs w:val="24"/>
              </w:rPr>
            </w:pPr>
          </w:p>
          <w:p w14:paraId="09E3D28C" w14:textId="77777777" w:rsidR="000175BA" w:rsidRPr="00C05521" w:rsidRDefault="000175BA" w:rsidP="000175BA">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01.01.2026</w:t>
            </w:r>
          </w:p>
        </w:tc>
        <w:tc>
          <w:tcPr>
            <w:tcW w:w="1302" w:type="dxa"/>
            <w:shd w:val="clear" w:color="auto" w:fill="auto"/>
          </w:tcPr>
          <w:p w14:paraId="04110501" w14:textId="77777777" w:rsidR="000175BA" w:rsidRPr="00C05521" w:rsidRDefault="000175BA" w:rsidP="000175BA">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31.12.2025</w:t>
            </w:r>
          </w:p>
          <w:p w14:paraId="1BF9970F" w14:textId="77777777" w:rsidR="000175BA" w:rsidRPr="00C05521" w:rsidRDefault="000175BA" w:rsidP="000175BA">
            <w:pPr>
              <w:spacing w:line="240" w:lineRule="auto"/>
              <w:rPr>
                <w:rFonts w:ascii="Times New Roman" w:eastAsia="Times New Roman" w:hAnsi="Times New Roman" w:cs="Times New Roman"/>
                <w:color w:val="000000"/>
                <w:sz w:val="24"/>
                <w:szCs w:val="24"/>
              </w:rPr>
            </w:pPr>
          </w:p>
          <w:p w14:paraId="5124EDEB" w14:textId="77777777" w:rsidR="000175BA" w:rsidRPr="00C05521" w:rsidRDefault="000175BA" w:rsidP="000175BA">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31.12.2026</w:t>
            </w:r>
          </w:p>
          <w:p w14:paraId="10C8378D" w14:textId="77777777" w:rsidR="000175BA" w:rsidRPr="00C05521" w:rsidRDefault="000175BA" w:rsidP="000175BA">
            <w:pPr>
              <w:spacing w:line="240" w:lineRule="auto"/>
              <w:rPr>
                <w:rFonts w:ascii="Times New Roman" w:eastAsia="Times New Roman" w:hAnsi="Times New Roman" w:cs="Times New Roman"/>
                <w:color w:val="000000"/>
                <w:sz w:val="24"/>
                <w:szCs w:val="24"/>
              </w:rPr>
            </w:pPr>
          </w:p>
        </w:tc>
        <w:tc>
          <w:tcPr>
            <w:tcW w:w="1160" w:type="dxa"/>
            <w:shd w:val="clear" w:color="auto" w:fill="auto"/>
          </w:tcPr>
          <w:p w14:paraId="6C07D444" w14:textId="77777777" w:rsidR="000175BA" w:rsidRPr="00C05521" w:rsidRDefault="000175BA" w:rsidP="000175BA">
            <w:pPr>
              <w:widowControl w:val="0"/>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місцевий бюджет</w:t>
            </w:r>
          </w:p>
        </w:tc>
        <w:tc>
          <w:tcPr>
            <w:tcW w:w="1815" w:type="dxa"/>
            <w:shd w:val="clear" w:color="auto" w:fill="auto"/>
          </w:tcPr>
          <w:p w14:paraId="03672FD0" w14:textId="77777777" w:rsidR="000175BA" w:rsidRPr="00C05521" w:rsidRDefault="000175BA" w:rsidP="000175BA">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Управління містобудування та архітектури</w:t>
            </w:r>
          </w:p>
          <w:p w14:paraId="28A202D3" w14:textId="77777777" w:rsidR="000175BA" w:rsidRPr="00C05521" w:rsidRDefault="000175BA" w:rsidP="000175BA">
            <w:pPr>
              <w:spacing w:line="240" w:lineRule="auto"/>
              <w:rPr>
                <w:rFonts w:ascii="Times New Roman" w:eastAsia="Times New Roman" w:hAnsi="Times New Roman" w:cs="Times New Roman"/>
                <w:color w:val="000000"/>
                <w:sz w:val="24"/>
                <w:szCs w:val="24"/>
              </w:rPr>
            </w:pPr>
          </w:p>
          <w:p w14:paraId="6A531E55" w14:textId="77777777" w:rsidR="000175BA" w:rsidRPr="00C05521" w:rsidRDefault="000175BA" w:rsidP="000175BA">
            <w:pPr>
              <w:spacing w:line="240" w:lineRule="auto"/>
              <w:rPr>
                <w:rFonts w:ascii="Times New Roman" w:eastAsia="Times New Roman" w:hAnsi="Times New Roman" w:cs="Times New Roman"/>
                <w:color w:val="000000"/>
                <w:sz w:val="24"/>
                <w:szCs w:val="24"/>
              </w:rPr>
            </w:pPr>
          </w:p>
        </w:tc>
        <w:tc>
          <w:tcPr>
            <w:tcW w:w="2005" w:type="dxa"/>
          </w:tcPr>
          <w:p w14:paraId="11BFA03D" w14:textId="77777777" w:rsidR="000175BA" w:rsidRPr="00C05521" w:rsidRDefault="000175BA" w:rsidP="000175BA">
            <w:pPr>
              <w:spacing w:line="240" w:lineRule="auto"/>
              <w:jc w:val="center"/>
              <w:rPr>
                <w:rFonts w:ascii="Times New Roman" w:eastAsia="Times New Roman" w:hAnsi="Times New Roman" w:cs="Times New Roman"/>
                <w:color w:val="000000"/>
                <w:sz w:val="24"/>
                <w:szCs w:val="24"/>
              </w:rPr>
            </w:pPr>
          </w:p>
        </w:tc>
        <w:tc>
          <w:tcPr>
            <w:tcW w:w="2266" w:type="dxa"/>
            <w:gridSpan w:val="3"/>
          </w:tcPr>
          <w:p w14:paraId="7F72F336" w14:textId="77777777" w:rsidR="000175BA" w:rsidRPr="00C05521" w:rsidRDefault="000175BA" w:rsidP="000175BA">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 xml:space="preserve">Розпорядження </w:t>
            </w:r>
            <w:proofErr w:type="spellStart"/>
            <w:r w:rsidRPr="00C05521">
              <w:rPr>
                <w:rFonts w:ascii="Times New Roman" w:eastAsia="Times New Roman" w:hAnsi="Times New Roman" w:cs="Times New Roman"/>
                <w:color w:val="000000"/>
                <w:sz w:val="24"/>
                <w:szCs w:val="24"/>
              </w:rPr>
              <w:t>секттераря</w:t>
            </w:r>
            <w:proofErr w:type="spellEnd"/>
            <w:r w:rsidRPr="00C05521">
              <w:rPr>
                <w:rFonts w:ascii="Times New Roman" w:eastAsia="Times New Roman" w:hAnsi="Times New Roman" w:cs="Times New Roman"/>
                <w:color w:val="000000"/>
                <w:sz w:val="24"/>
                <w:szCs w:val="24"/>
              </w:rPr>
              <w:t xml:space="preserve"> Жмеринської міської ради  про затвердження планів заходів із впровадження </w:t>
            </w:r>
            <w:proofErr w:type="spellStart"/>
            <w:r w:rsidRPr="00C05521">
              <w:rPr>
                <w:rFonts w:ascii="Times New Roman" w:eastAsia="Times New Roman" w:hAnsi="Times New Roman" w:cs="Times New Roman"/>
                <w:color w:val="000000"/>
                <w:sz w:val="24"/>
                <w:szCs w:val="24"/>
              </w:rPr>
              <w:t>безбар’єрного</w:t>
            </w:r>
            <w:proofErr w:type="spellEnd"/>
            <w:r w:rsidRPr="00C05521">
              <w:rPr>
                <w:rFonts w:ascii="Times New Roman" w:eastAsia="Times New Roman" w:hAnsi="Times New Roman" w:cs="Times New Roman"/>
                <w:color w:val="000000"/>
                <w:sz w:val="24"/>
                <w:szCs w:val="24"/>
              </w:rPr>
              <w:t xml:space="preserve"> простору.</w:t>
            </w:r>
          </w:p>
        </w:tc>
      </w:tr>
      <w:tr w:rsidR="000175BA" w:rsidRPr="00C05521" w14:paraId="51AA86FC" w14:textId="77777777" w:rsidTr="00D56F4A">
        <w:trPr>
          <w:gridAfter w:val="1"/>
          <w:wAfter w:w="62" w:type="dxa"/>
          <w:trHeight w:val="1272"/>
        </w:trPr>
        <w:tc>
          <w:tcPr>
            <w:tcW w:w="2572" w:type="dxa"/>
            <w:vMerge w:val="restart"/>
          </w:tcPr>
          <w:p w14:paraId="4F4EEB61" w14:textId="77777777" w:rsidR="000175BA" w:rsidRPr="00C05521" w:rsidRDefault="000175BA" w:rsidP="00F80DD0">
            <w:pPr>
              <w:keepNext/>
              <w:keepLines/>
              <w:widowControl w:val="0"/>
              <w:spacing w:after="80"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lastRenderedPageBreak/>
              <w:t xml:space="preserve">2. У механізмі </w:t>
            </w:r>
            <w:r w:rsidR="00F80DD0" w:rsidRPr="00C05521">
              <w:rPr>
                <w:rFonts w:ascii="Times New Roman" w:eastAsia="Times New Roman" w:hAnsi="Times New Roman" w:cs="Times New Roman"/>
                <w:color w:val="000000"/>
                <w:sz w:val="24"/>
                <w:szCs w:val="24"/>
              </w:rPr>
              <w:t xml:space="preserve">місцевого </w:t>
            </w:r>
            <w:r w:rsidRPr="00C05521">
              <w:rPr>
                <w:rFonts w:ascii="Times New Roman" w:eastAsia="Times New Roman" w:hAnsi="Times New Roman" w:cs="Times New Roman"/>
                <w:color w:val="000000"/>
                <w:sz w:val="24"/>
                <w:szCs w:val="24"/>
              </w:rPr>
              <w:t>бюджету враховано потреби маломобільних груп населення</w:t>
            </w:r>
          </w:p>
        </w:tc>
        <w:tc>
          <w:tcPr>
            <w:tcW w:w="2646" w:type="dxa"/>
            <w:shd w:val="clear" w:color="auto" w:fill="auto"/>
          </w:tcPr>
          <w:p w14:paraId="21A8CDC5" w14:textId="77777777" w:rsidR="000175BA" w:rsidRPr="00C05521" w:rsidRDefault="000175BA" w:rsidP="000175BA">
            <w:pPr>
              <w:keepNext/>
              <w:keepLines/>
              <w:spacing w:after="80"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 xml:space="preserve">2.1. Визначити фінансові потреби маломобільних груп населення </w:t>
            </w:r>
          </w:p>
        </w:tc>
        <w:tc>
          <w:tcPr>
            <w:tcW w:w="1391" w:type="dxa"/>
            <w:shd w:val="clear" w:color="auto" w:fill="auto"/>
          </w:tcPr>
          <w:p w14:paraId="63EAB6C3" w14:textId="77777777" w:rsidR="000175BA" w:rsidRPr="00C05521" w:rsidRDefault="000175BA" w:rsidP="000175BA">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01.06.2025</w:t>
            </w:r>
          </w:p>
          <w:p w14:paraId="3E723985" w14:textId="77777777" w:rsidR="000175BA" w:rsidRPr="00C05521" w:rsidRDefault="000175BA" w:rsidP="000175BA">
            <w:pPr>
              <w:spacing w:line="240" w:lineRule="auto"/>
              <w:rPr>
                <w:rFonts w:ascii="Times New Roman" w:eastAsia="Times New Roman" w:hAnsi="Times New Roman" w:cs="Times New Roman"/>
                <w:color w:val="000000"/>
                <w:sz w:val="24"/>
                <w:szCs w:val="24"/>
              </w:rPr>
            </w:pPr>
          </w:p>
          <w:p w14:paraId="3F15859F" w14:textId="77777777" w:rsidR="000175BA" w:rsidRPr="00C05521" w:rsidRDefault="000175BA" w:rsidP="000175BA">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01.01.2026</w:t>
            </w:r>
          </w:p>
        </w:tc>
        <w:tc>
          <w:tcPr>
            <w:tcW w:w="1302" w:type="dxa"/>
            <w:shd w:val="clear" w:color="auto" w:fill="auto"/>
          </w:tcPr>
          <w:p w14:paraId="37B40A97" w14:textId="77777777" w:rsidR="000175BA" w:rsidRPr="00C05521" w:rsidRDefault="000175BA" w:rsidP="000175BA">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31.12.2025</w:t>
            </w:r>
          </w:p>
          <w:p w14:paraId="110716EE" w14:textId="77777777" w:rsidR="000175BA" w:rsidRPr="00C05521" w:rsidRDefault="000175BA" w:rsidP="000175BA">
            <w:pPr>
              <w:spacing w:line="240" w:lineRule="auto"/>
              <w:rPr>
                <w:rFonts w:ascii="Times New Roman" w:eastAsia="Times New Roman" w:hAnsi="Times New Roman" w:cs="Times New Roman"/>
                <w:color w:val="000000"/>
                <w:sz w:val="24"/>
                <w:szCs w:val="24"/>
              </w:rPr>
            </w:pPr>
          </w:p>
          <w:p w14:paraId="5807544B" w14:textId="77777777" w:rsidR="000175BA" w:rsidRPr="00C05521" w:rsidRDefault="000175BA" w:rsidP="000175BA">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31.12.2026</w:t>
            </w:r>
          </w:p>
          <w:p w14:paraId="2C39A50D" w14:textId="77777777" w:rsidR="000175BA" w:rsidRPr="00C05521" w:rsidRDefault="000175BA" w:rsidP="000175BA">
            <w:pPr>
              <w:spacing w:line="240" w:lineRule="auto"/>
              <w:rPr>
                <w:rFonts w:ascii="Times New Roman" w:eastAsia="Times New Roman" w:hAnsi="Times New Roman" w:cs="Times New Roman"/>
                <w:color w:val="000000"/>
                <w:sz w:val="24"/>
                <w:szCs w:val="24"/>
              </w:rPr>
            </w:pPr>
          </w:p>
        </w:tc>
        <w:tc>
          <w:tcPr>
            <w:tcW w:w="1160" w:type="dxa"/>
            <w:shd w:val="clear" w:color="auto" w:fill="auto"/>
          </w:tcPr>
          <w:p w14:paraId="3A7DBB77" w14:textId="77777777" w:rsidR="000175BA" w:rsidRPr="00C05521" w:rsidRDefault="000175BA" w:rsidP="000175BA">
            <w:pPr>
              <w:widowControl w:val="0"/>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місцевий бюджет</w:t>
            </w:r>
          </w:p>
        </w:tc>
        <w:tc>
          <w:tcPr>
            <w:tcW w:w="1815" w:type="dxa"/>
            <w:shd w:val="clear" w:color="auto" w:fill="auto"/>
          </w:tcPr>
          <w:p w14:paraId="048D929C" w14:textId="77777777" w:rsidR="000175BA" w:rsidRPr="00C05521" w:rsidRDefault="000175BA" w:rsidP="000175BA">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 xml:space="preserve">Управління фінансів </w:t>
            </w:r>
            <w:proofErr w:type="spellStart"/>
            <w:r w:rsidRPr="00C05521">
              <w:rPr>
                <w:rFonts w:ascii="Times New Roman" w:eastAsia="Times New Roman" w:hAnsi="Times New Roman" w:cs="Times New Roman"/>
                <w:color w:val="000000"/>
                <w:sz w:val="24"/>
                <w:szCs w:val="24"/>
              </w:rPr>
              <w:t>Жмеинскої</w:t>
            </w:r>
            <w:proofErr w:type="spellEnd"/>
            <w:r w:rsidRPr="00C05521">
              <w:rPr>
                <w:rFonts w:ascii="Times New Roman" w:eastAsia="Times New Roman" w:hAnsi="Times New Roman" w:cs="Times New Roman"/>
                <w:color w:val="000000"/>
                <w:sz w:val="24"/>
                <w:szCs w:val="24"/>
              </w:rPr>
              <w:t xml:space="preserve"> міської ради</w:t>
            </w:r>
          </w:p>
          <w:p w14:paraId="463E1DFF" w14:textId="77777777" w:rsidR="000175BA" w:rsidRPr="00C05521" w:rsidRDefault="000175BA" w:rsidP="000175BA">
            <w:pPr>
              <w:spacing w:line="240" w:lineRule="auto"/>
              <w:rPr>
                <w:rFonts w:ascii="Times New Roman" w:eastAsia="Times New Roman" w:hAnsi="Times New Roman" w:cs="Times New Roman"/>
                <w:color w:val="000000"/>
                <w:sz w:val="24"/>
                <w:szCs w:val="24"/>
              </w:rPr>
            </w:pPr>
          </w:p>
          <w:p w14:paraId="5811A9BC" w14:textId="77777777" w:rsidR="000175BA" w:rsidRPr="00C05521" w:rsidRDefault="000175BA" w:rsidP="000175BA">
            <w:pPr>
              <w:spacing w:line="240" w:lineRule="auto"/>
              <w:rPr>
                <w:rFonts w:ascii="Times New Roman" w:eastAsia="Times New Roman" w:hAnsi="Times New Roman" w:cs="Times New Roman"/>
                <w:color w:val="000000"/>
                <w:sz w:val="24"/>
                <w:szCs w:val="24"/>
              </w:rPr>
            </w:pPr>
          </w:p>
        </w:tc>
        <w:tc>
          <w:tcPr>
            <w:tcW w:w="2005" w:type="dxa"/>
          </w:tcPr>
          <w:p w14:paraId="38A972EE" w14:textId="77777777" w:rsidR="000175BA" w:rsidRPr="00C05521" w:rsidRDefault="000175BA" w:rsidP="000175BA">
            <w:pPr>
              <w:spacing w:line="240" w:lineRule="auto"/>
              <w:jc w:val="center"/>
              <w:rPr>
                <w:rFonts w:ascii="Times New Roman" w:eastAsia="Times New Roman" w:hAnsi="Times New Roman" w:cs="Times New Roman"/>
                <w:color w:val="000000"/>
                <w:sz w:val="24"/>
                <w:szCs w:val="24"/>
              </w:rPr>
            </w:pPr>
          </w:p>
        </w:tc>
        <w:tc>
          <w:tcPr>
            <w:tcW w:w="2266" w:type="dxa"/>
            <w:gridSpan w:val="3"/>
          </w:tcPr>
          <w:p w14:paraId="57AAE1F0" w14:textId="77777777" w:rsidR="000175BA" w:rsidRPr="00C05521" w:rsidRDefault="000175BA" w:rsidP="000175BA">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Звіт за результатами оцінки потреб</w:t>
            </w:r>
          </w:p>
        </w:tc>
      </w:tr>
      <w:tr w:rsidR="000175BA" w:rsidRPr="00C05521" w14:paraId="75F159E2" w14:textId="77777777" w:rsidTr="00D56F4A">
        <w:trPr>
          <w:gridAfter w:val="1"/>
          <w:wAfter w:w="62" w:type="dxa"/>
          <w:trHeight w:val="90"/>
        </w:trPr>
        <w:tc>
          <w:tcPr>
            <w:tcW w:w="2572" w:type="dxa"/>
            <w:vMerge/>
          </w:tcPr>
          <w:p w14:paraId="16094060" w14:textId="77777777" w:rsidR="000175BA" w:rsidRPr="00C05521" w:rsidRDefault="000175BA" w:rsidP="000175BA">
            <w:pPr>
              <w:widowControl w:val="0"/>
              <w:rPr>
                <w:rFonts w:ascii="Times New Roman" w:eastAsia="Times New Roman" w:hAnsi="Times New Roman" w:cs="Times New Roman"/>
                <w:color w:val="000000"/>
                <w:sz w:val="24"/>
                <w:szCs w:val="24"/>
              </w:rPr>
            </w:pPr>
          </w:p>
        </w:tc>
        <w:tc>
          <w:tcPr>
            <w:tcW w:w="2646" w:type="dxa"/>
            <w:shd w:val="clear" w:color="auto" w:fill="auto"/>
          </w:tcPr>
          <w:p w14:paraId="7BF759A5" w14:textId="77777777" w:rsidR="000175BA" w:rsidRPr="00C05521" w:rsidRDefault="000175BA" w:rsidP="00F80DD0">
            <w:pPr>
              <w:keepNext/>
              <w:keepLines/>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2.2. Забезпечити щорічне врахування потреб маломобільних груп населення у бюджеті громади</w:t>
            </w:r>
          </w:p>
        </w:tc>
        <w:tc>
          <w:tcPr>
            <w:tcW w:w="1391" w:type="dxa"/>
            <w:shd w:val="clear" w:color="auto" w:fill="auto"/>
          </w:tcPr>
          <w:p w14:paraId="5B3706AD" w14:textId="77777777" w:rsidR="000175BA" w:rsidRPr="00C05521" w:rsidRDefault="000175BA" w:rsidP="000175BA">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01.0</w:t>
            </w:r>
            <w:r w:rsidR="00F80DD0" w:rsidRPr="00C05521">
              <w:rPr>
                <w:rFonts w:ascii="Times New Roman" w:eastAsia="Times New Roman" w:hAnsi="Times New Roman" w:cs="Times New Roman"/>
                <w:color w:val="000000"/>
                <w:sz w:val="24"/>
                <w:szCs w:val="24"/>
              </w:rPr>
              <w:t>6</w:t>
            </w:r>
            <w:r w:rsidRPr="00C05521">
              <w:rPr>
                <w:rFonts w:ascii="Times New Roman" w:eastAsia="Times New Roman" w:hAnsi="Times New Roman" w:cs="Times New Roman"/>
                <w:color w:val="000000"/>
                <w:sz w:val="24"/>
                <w:szCs w:val="24"/>
              </w:rPr>
              <w:t>.2025</w:t>
            </w:r>
          </w:p>
          <w:p w14:paraId="6907FEE0" w14:textId="77777777" w:rsidR="000175BA" w:rsidRPr="00C05521" w:rsidRDefault="000175BA" w:rsidP="000175BA">
            <w:pPr>
              <w:spacing w:line="240" w:lineRule="auto"/>
              <w:rPr>
                <w:rFonts w:ascii="Times New Roman" w:eastAsia="Times New Roman" w:hAnsi="Times New Roman" w:cs="Times New Roman"/>
                <w:color w:val="000000"/>
                <w:sz w:val="24"/>
                <w:szCs w:val="24"/>
              </w:rPr>
            </w:pPr>
          </w:p>
          <w:p w14:paraId="72C9C405" w14:textId="77777777" w:rsidR="000175BA" w:rsidRPr="00C05521" w:rsidRDefault="000175BA" w:rsidP="000175BA">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01.01.2026</w:t>
            </w:r>
          </w:p>
        </w:tc>
        <w:tc>
          <w:tcPr>
            <w:tcW w:w="1302" w:type="dxa"/>
            <w:shd w:val="clear" w:color="auto" w:fill="auto"/>
          </w:tcPr>
          <w:p w14:paraId="4171DC31" w14:textId="77777777" w:rsidR="000175BA" w:rsidRPr="00C05521" w:rsidRDefault="000175BA" w:rsidP="000175BA">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31.12.2025</w:t>
            </w:r>
          </w:p>
          <w:p w14:paraId="48191EB0" w14:textId="77777777" w:rsidR="000175BA" w:rsidRPr="00C05521" w:rsidRDefault="000175BA" w:rsidP="000175BA">
            <w:pPr>
              <w:spacing w:line="240" w:lineRule="auto"/>
              <w:rPr>
                <w:rFonts w:ascii="Times New Roman" w:eastAsia="Times New Roman" w:hAnsi="Times New Roman" w:cs="Times New Roman"/>
                <w:color w:val="000000"/>
                <w:sz w:val="24"/>
                <w:szCs w:val="24"/>
              </w:rPr>
            </w:pPr>
          </w:p>
          <w:p w14:paraId="06BB2C71" w14:textId="77777777" w:rsidR="000175BA" w:rsidRPr="00C05521" w:rsidRDefault="000175BA" w:rsidP="000175BA">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31.12.2026</w:t>
            </w:r>
          </w:p>
          <w:p w14:paraId="55A4B11C" w14:textId="77777777" w:rsidR="000175BA" w:rsidRPr="00C05521" w:rsidRDefault="000175BA" w:rsidP="000175BA">
            <w:pPr>
              <w:spacing w:line="240" w:lineRule="auto"/>
              <w:rPr>
                <w:rFonts w:ascii="Times New Roman" w:eastAsia="Times New Roman" w:hAnsi="Times New Roman" w:cs="Times New Roman"/>
                <w:color w:val="000000"/>
                <w:sz w:val="24"/>
                <w:szCs w:val="24"/>
              </w:rPr>
            </w:pPr>
          </w:p>
        </w:tc>
        <w:tc>
          <w:tcPr>
            <w:tcW w:w="1160" w:type="dxa"/>
            <w:shd w:val="clear" w:color="auto" w:fill="auto"/>
          </w:tcPr>
          <w:p w14:paraId="2A2B52A5" w14:textId="77777777" w:rsidR="000175BA" w:rsidRPr="00C05521" w:rsidRDefault="000175BA" w:rsidP="000175BA">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місцевий бюджет</w:t>
            </w:r>
          </w:p>
        </w:tc>
        <w:tc>
          <w:tcPr>
            <w:tcW w:w="1815" w:type="dxa"/>
            <w:shd w:val="clear" w:color="auto" w:fill="auto"/>
          </w:tcPr>
          <w:p w14:paraId="5B0E44C1" w14:textId="77777777" w:rsidR="000175BA" w:rsidRPr="00C05521" w:rsidRDefault="000175BA" w:rsidP="000175BA">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 xml:space="preserve">Управління фінансів </w:t>
            </w:r>
            <w:proofErr w:type="spellStart"/>
            <w:r w:rsidRPr="00C05521">
              <w:rPr>
                <w:rFonts w:ascii="Times New Roman" w:eastAsia="Times New Roman" w:hAnsi="Times New Roman" w:cs="Times New Roman"/>
                <w:color w:val="000000"/>
                <w:sz w:val="24"/>
                <w:szCs w:val="24"/>
              </w:rPr>
              <w:t>Жмеинскої</w:t>
            </w:r>
            <w:proofErr w:type="spellEnd"/>
            <w:r w:rsidRPr="00C05521">
              <w:rPr>
                <w:rFonts w:ascii="Times New Roman" w:eastAsia="Times New Roman" w:hAnsi="Times New Roman" w:cs="Times New Roman"/>
                <w:color w:val="000000"/>
                <w:sz w:val="24"/>
                <w:szCs w:val="24"/>
              </w:rPr>
              <w:t xml:space="preserve"> міської ради</w:t>
            </w:r>
          </w:p>
          <w:p w14:paraId="4D707E86" w14:textId="77777777" w:rsidR="000175BA" w:rsidRPr="00C05521" w:rsidRDefault="000175BA" w:rsidP="000175BA">
            <w:pPr>
              <w:spacing w:line="240" w:lineRule="auto"/>
              <w:rPr>
                <w:rFonts w:ascii="Times New Roman" w:eastAsia="Times New Roman" w:hAnsi="Times New Roman" w:cs="Times New Roman"/>
                <w:color w:val="000000"/>
                <w:sz w:val="24"/>
                <w:szCs w:val="24"/>
              </w:rPr>
            </w:pPr>
          </w:p>
        </w:tc>
        <w:tc>
          <w:tcPr>
            <w:tcW w:w="2005" w:type="dxa"/>
          </w:tcPr>
          <w:p w14:paraId="6FB2AF6C" w14:textId="77777777" w:rsidR="000175BA" w:rsidRPr="00C05521" w:rsidRDefault="000175BA" w:rsidP="000175BA">
            <w:pPr>
              <w:spacing w:line="240" w:lineRule="auto"/>
              <w:jc w:val="center"/>
              <w:rPr>
                <w:rFonts w:ascii="Times New Roman" w:eastAsia="Times New Roman" w:hAnsi="Times New Roman" w:cs="Times New Roman"/>
                <w:color w:val="000000"/>
                <w:sz w:val="24"/>
                <w:szCs w:val="24"/>
              </w:rPr>
            </w:pPr>
          </w:p>
        </w:tc>
        <w:tc>
          <w:tcPr>
            <w:tcW w:w="2266" w:type="dxa"/>
            <w:gridSpan w:val="3"/>
          </w:tcPr>
          <w:p w14:paraId="3500ACC9" w14:textId="77777777" w:rsidR="000175BA" w:rsidRPr="00C05521" w:rsidRDefault="000175BA" w:rsidP="000175BA">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 xml:space="preserve">Оприлюднено </w:t>
            </w:r>
            <w:proofErr w:type="spellStart"/>
            <w:r w:rsidRPr="00C05521">
              <w:rPr>
                <w:rFonts w:ascii="Times New Roman" w:eastAsia="Times New Roman" w:hAnsi="Times New Roman" w:cs="Times New Roman"/>
                <w:color w:val="000000"/>
                <w:sz w:val="24"/>
                <w:szCs w:val="24"/>
              </w:rPr>
              <w:t>проєкт</w:t>
            </w:r>
            <w:proofErr w:type="spellEnd"/>
            <w:r w:rsidRPr="00C05521">
              <w:rPr>
                <w:rFonts w:ascii="Times New Roman" w:eastAsia="Times New Roman" w:hAnsi="Times New Roman" w:cs="Times New Roman"/>
                <w:color w:val="000000"/>
                <w:sz w:val="24"/>
                <w:szCs w:val="24"/>
              </w:rPr>
              <w:t xml:space="preserve"> бюджету з врахуванням потреб маломобільних груп населення</w:t>
            </w:r>
          </w:p>
        </w:tc>
      </w:tr>
      <w:tr w:rsidR="00F80DD0" w:rsidRPr="00C05521" w14:paraId="1CCED11F" w14:textId="77777777" w:rsidTr="00D56F4A">
        <w:trPr>
          <w:gridAfter w:val="2"/>
          <w:wAfter w:w="138" w:type="dxa"/>
          <w:trHeight w:val="705"/>
        </w:trPr>
        <w:tc>
          <w:tcPr>
            <w:tcW w:w="15081" w:type="dxa"/>
            <w:gridSpan w:val="9"/>
          </w:tcPr>
          <w:p w14:paraId="47121C27" w14:textId="77777777" w:rsidR="00F80DD0" w:rsidRPr="00C05521" w:rsidRDefault="00F80DD0" w:rsidP="000175BA">
            <w:pPr>
              <w:spacing w:line="240" w:lineRule="auto"/>
              <w:rPr>
                <w:rFonts w:ascii="Times New Roman" w:hAnsi="Times New Roman" w:cs="Times New Roman"/>
              </w:rPr>
            </w:pPr>
            <w:r w:rsidRPr="00C05521">
              <w:rPr>
                <w:rFonts w:ascii="Times New Roman" w:eastAsia="Times New Roman" w:hAnsi="Times New Roman" w:cs="Times New Roman"/>
                <w:b/>
                <w:color w:val="000000"/>
                <w:sz w:val="24"/>
                <w:szCs w:val="24"/>
              </w:rPr>
              <w:t>Стратегічна ціль 4. Кожен та кожна, незалежно від віку, статі, сімейного стану чи стану здоров’я має доступ до працевлаштування та можливості для роботи</w:t>
            </w:r>
          </w:p>
        </w:tc>
      </w:tr>
      <w:tr w:rsidR="000175BA" w:rsidRPr="00C05521" w14:paraId="53987ABB" w14:textId="77777777" w:rsidTr="00D56F4A">
        <w:trPr>
          <w:gridAfter w:val="1"/>
          <w:wAfter w:w="62" w:type="dxa"/>
          <w:trHeight w:val="90"/>
        </w:trPr>
        <w:tc>
          <w:tcPr>
            <w:tcW w:w="2572" w:type="dxa"/>
          </w:tcPr>
          <w:p w14:paraId="45395AA4" w14:textId="77777777" w:rsidR="000175BA" w:rsidRPr="00C05521" w:rsidRDefault="00F80DD0" w:rsidP="000175BA">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1</w:t>
            </w:r>
            <w:r w:rsidR="000175BA" w:rsidRPr="00C05521">
              <w:rPr>
                <w:rFonts w:ascii="Times New Roman" w:eastAsia="Times New Roman" w:hAnsi="Times New Roman" w:cs="Times New Roman"/>
                <w:color w:val="000000"/>
                <w:sz w:val="24"/>
                <w:szCs w:val="24"/>
              </w:rPr>
              <w:t xml:space="preserve">. </w:t>
            </w:r>
            <w:r w:rsidR="000175BA" w:rsidRPr="00C05521">
              <w:rPr>
                <w:rFonts w:ascii="Times New Roman" w:eastAsia="Times New Roman" w:hAnsi="Times New Roman" w:cs="Times New Roman"/>
                <w:color w:val="000000"/>
                <w:sz w:val="24"/>
                <w:szCs w:val="24"/>
                <w:highlight w:val="white"/>
              </w:rPr>
              <w:t xml:space="preserve">Розроблено та запущено програми підтримки з працевлаштування для жінок, </w:t>
            </w:r>
            <w:r w:rsidR="000175BA" w:rsidRPr="00C05521">
              <w:rPr>
                <w:rFonts w:ascii="Times New Roman" w:eastAsia="Times New Roman" w:hAnsi="Times New Roman" w:cs="Times New Roman"/>
                <w:color w:val="000000"/>
                <w:sz w:val="24"/>
                <w:szCs w:val="24"/>
              </w:rPr>
              <w:t>молоді, осіб старшого віку</w:t>
            </w:r>
          </w:p>
        </w:tc>
        <w:tc>
          <w:tcPr>
            <w:tcW w:w="2646" w:type="dxa"/>
            <w:shd w:val="clear" w:color="auto" w:fill="auto"/>
          </w:tcPr>
          <w:p w14:paraId="44573140" w14:textId="77777777" w:rsidR="000175BA" w:rsidRPr="00C05521" w:rsidRDefault="00F80DD0" w:rsidP="00463845">
            <w:pPr>
              <w:rPr>
                <w:rFonts w:ascii="Times New Roman" w:eastAsia="Times New Roman" w:hAnsi="Times New Roman" w:cs="Times New Roman"/>
                <w:strike/>
                <w:color w:val="000000"/>
                <w:sz w:val="24"/>
                <w:szCs w:val="24"/>
              </w:rPr>
            </w:pPr>
            <w:r w:rsidRPr="00C05521">
              <w:rPr>
                <w:rFonts w:ascii="Times New Roman" w:eastAsia="Times New Roman" w:hAnsi="Times New Roman" w:cs="Times New Roman"/>
                <w:color w:val="000000"/>
                <w:sz w:val="24"/>
                <w:szCs w:val="24"/>
              </w:rPr>
              <w:t>1</w:t>
            </w:r>
            <w:r w:rsidR="000175BA" w:rsidRPr="00C05521">
              <w:rPr>
                <w:rFonts w:ascii="Times New Roman" w:eastAsia="Times New Roman" w:hAnsi="Times New Roman" w:cs="Times New Roman"/>
                <w:color w:val="000000"/>
                <w:sz w:val="24"/>
                <w:szCs w:val="24"/>
              </w:rPr>
              <w:t xml:space="preserve">.1. Забезпечити </w:t>
            </w:r>
            <w:r w:rsidR="00463845" w:rsidRPr="00C05521">
              <w:rPr>
                <w:rFonts w:ascii="Times New Roman" w:eastAsia="Times New Roman" w:hAnsi="Times New Roman" w:cs="Times New Roman"/>
                <w:color w:val="000000"/>
                <w:sz w:val="24"/>
                <w:szCs w:val="24"/>
              </w:rPr>
              <w:t xml:space="preserve">розробку програми та її реалізацію з працевлаштування </w:t>
            </w:r>
            <w:r w:rsidR="00463845" w:rsidRPr="00C05521">
              <w:rPr>
                <w:rFonts w:ascii="Times New Roman" w:eastAsia="Times New Roman" w:hAnsi="Times New Roman" w:cs="Times New Roman"/>
                <w:color w:val="000000"/>
                <w:sz w:val="24"/>
                <w:szCs w:val="24"/>
                <w:highlight w:val="white"/>
              </w:rPr>
              <w:t xml:space="preserve">жінок, </w:t>
            </w:r>
            <w:r w:rsidR="00463845" w:rsidRPr="00C05521">
              <w:rPr>
                <w:rFonts w:ascii="Times New Roman" w:eastAsia="Times New Roman" w:hAnsi="Times New Roman" w:cs="Times New Roman"/>
                <w:color w:val="000000"/>
                <w:sz w:val="24"/>
                <w:szCs w:val="24"/>
              </w:rPr>
              <w:t>молоді, осіб старшого віку</w:t>
            </w:r>
          </w:p>
        </w:tc>
        <w:tc>
          <w:tcPr>
            <w:tcW w:w="1391" w:type="dxa"/>
            <w:shd w:val="clear" w:color="auto" w:fill="auto"/>
          </w:tcPr>
          <w:p w14:paraId="60093EC3" w14:textId="77777777" w:rsidR="000175BA" w:rsidRPr="00C05521" w:rsidRDefault="000175BA" w:rsidP="000175BA">
            <w:pPr>
              <w:spacing w:line="240" w:lineRule="auto"/>
              <w:rPr>
                <w:rFonts w:ascii="Times New Roman" w:eastAsia="Times New Roman" w:hAnsi="Times New Roman" w:cs="Times New Roman"/>
                <w:sz w:val="24"/>
                <w:szCs w:val="24"/>
              </w:rPr>
            </w:pPr>
            <w:r w:rsidRPr="00C05521">
              <w:rPr>
                <w:rFonts w:ascii="Times New Roman" w:eastAsia="Times New Roman" w:hAnsi="Times New Roman" w:cs="Times New Roman"/>
                <w:sz w:val="24"/>
                <w:szCs w:val="24"/>
              </w:rPr>
              <w:t>01.0</w:t>
            </w:r>
            <w:r w:rsidR="00F80DD0" w:rsidRPr="00C05521">
              <w:rPr>
                <w:rFonts w:ascii="Times New Roman" w:eastAsia="Times New Roman" w:hAnsi="Times New Roman" w:cs="Times New Roman"/>
                <w:sz w:val="24"/>
                <w:szCs w:val="24"/>
              </w:rPr>
              <w:t>6</w:t>
            </w:r>
            <w:r w:rsidRPr="00C05521">
              <w:rPr>
                <w:rFonts w:ascii="Times New Roman" w:eastAsia="Times New Roman" w:hAnsi="Times New Roman" w:cs="Times New Roman"/>
                <w:sz w:val="24"/>
                <w:szCs w:val="24"/>
              </w:rPr>
              <w:t>.2025</w:t>
            </w:r>
          </w:p>
          <w:p w14:paraId="5DB9A8DD" w14:textId="77777777" w:rsidR="000175BA" w:rsidRPr="00C05521" w:rsidRDefault="000175BA" w:rsidP="000175BA">
            <w:pPr>
              <w:spacing w:line="240" w:lineRule="auto"/>
              <w:rPr>
                <w:rFonts w:ascii="Times New Roman" w:eastAsia="Times New Roman" w:hAnsi="Times New Roman" w:cs="Times New Roman"/>
                <w:sz w:val="24"/>
                <w:szCs w:val="24"/>
              </w:rPr>
            </w:pPr>
          </w:p>
          <w:p w14:paraId="369000F3" w14:textId="77777777" w:rsidR="000175BA" w:rsidRPr="00C05521" w:rsidRDefault="000175BA" w:rsidP="000175BA">
            <w:pPr>
              <w:rPr>
                <w:rFonts w:ascii="Times New Roman" w:eastAsia="Times New Roman" w:hAnsi="Times New Roman" w:cs="Times New Roman"/>
                <w:strike/>
                <w:sz w:val="24"/>
                <w:szCs w:val="24"/>
              </w:rPr>
            </w:pPr>
            <w:r w:rsidRPr="00C05521">
              <w:rPr>
                <w:rFonts w:ascii="Times New Roman" w:eastAsia="Times New Roman" w:hAnsi="Times New Roman" w:cs="Times New Roman"/>
                <w:sz w:val="24"/>
                <w:szCs w:val="24"/>
              </w:rPr>
              <w:t>01.01.2026</w:t>
            </w:r>
          </w:p>
        </w:tc>
        <w:tc>
          <w:tcPr>
            <w:tcW w:w="1302" w:type="dxa"/>
            <w:shd w:val="clear" w:color="auto" w:fill="auto"/>
          </w:tcPr>
          <w:p w14:paraId="4D813BE0" w14:textId="77777777" w:rsidR="000175BA" w:rsidRPr="00C05521" w:rsidRDefault="000175BA" w:rsidP="000175BA">
            <w:pPr>
              <w:spacing w:line="240" w:lineRule="auto"/>
              <w:rPr>
                <w:rFonts w:ascii="Times New Roman" w:eastAsia="Times New Roman" w:hAnsi="Times New Roman" w:cs="Times New Roman"/>
                <w:sz w:val="24"/>
                <w:szCs w:val="24"/>
              </w:rPr>
            </w:pPr>
            <w:r w:rsidRPr="00C05521">
              <w:rPr>
                <w:rFonts w:ascii="Times New Roman" w:eastAsia="Times New Roman" w:hAnsi="Times New Roman" w:cs="Times New Roman"/>
                <w:sz w:val="24"/>
                <w:szCs w:val="24"/>
              </w:rPr>
              <w:t>31.12.2025</w:t>
            </w:r>
          </w:p>
          <w:p w14:paraId="71E2D2CB" w14:textId="77777777" w:rsidR="000175BA" w:rsidRPr="00C05521" w:rsidRDefault="000175BA" w:rsidP="000175BA">
            <w:pPr>
              <w:spacing w:line="240" w:lineRule="auto"/>
              <w:rPr>
                <w:rFonts w:ascii="Times New Roman" w:eastAsia="Times New Roman" w:hAnsi="Times New Roman" w:cs="Times New Roman"/>
                <w:sz w:val="24"/>
                <w:szCs w:val="24"/>
              </w:rPr>
            </w:pPr>
          </w:p>
          <w:p w14:paraId="25BDAE75" w14:textId="77777777" w:rsidR="000175BA" w:rsidRPr="00C05521" w:rsidRDefault="000175BA" w:rsidP="000175BA">
            <w:pPr>
              <w:spacing w:line="240" w:lineRule="auto"/>
              <w:rPr>
                <w:rFonts w:ascii="Times New Roman" w:eastAsia="Times New Roman" w:hAnsi="Times New Roman" w:cs="Times New Roman"/>
                <w:sz w:val="24"/>
                <w:szCs w:val="24"/>
              </w:rPr>
            </w:pPr>
            <w:r w:rsidRPr="00C05521">
              <w:rPr>
                <w:rFonts w:ascii="Times New Roman" w:eastAsia="Times New Roman" w:hAnsi="Times New Roman" w:cs="Times New Roman"/>
                <w:sz w:val="24"/>
                <w:szCs w:val="24"/>
              </w:rPr>
              <w:t>31.12.2026</w:t>
            </w:r>
          </w:p>
          <w:p w14:paraId="78DA89F4" w14:textId="77777777" w:rsidR="000175BA" w:rsidRPr="00C05521" w:rsidRDefault="000175BA" w:rsidP="000175BA">
            <w:pPr>
              <w:rPr>
                <w:rFonts w:ascii="Times New Roman" w:eastAsia="Times New Roman" w:hAnsi="Times New Roman" w:cs="Times New Roman"/>
                <w:strike/>
                <w:sz w:val="24"/>
                <w:szCs w:val="24"/>
              </w:rPr>
            </w:pPr>
          </w:p>
        </w:tc>
        <w:tc>
          <w:tcPr>
            <w:tcW w:w="1160" w:type="dxa"/>
            <w:shd w:val="clear" w:color="auto" w:fill="auto"/>
          </w:tcPr>
          <w:p w14:paraId="72EB5278" w14:textId="77777777" w:rsidR="000175BA" w:rsidRPr="00C05521" w:rsidRDefault="000175BA" w:rsidP="000175BA">
            <w:pPr>
              <w:spacing w:line="240" w:lineRule="auto"/>
              <w:ind w:left="-280"/>
              <w:jc w:val="center"/>
              <w:rPr>
                <w:rFonts w:ascii="Times New Roman" w:eastAsia="Times New Roman" w:hAnsi="Times New Roman" w:cs="Times New Roman"/>
                <w:strike/>
                <w:color w:val="000000"/>
                <w:sz w:val="24"/>
                <w:szCs w:val="24"/>
              </w:rPr>
            </w:pPr>
          </w:p>
        </w:tc>
        <w:tc>
          <w:tcPr>
            <w:tcW w:w="1815" w:type="dxa"/>
            <w:shd w:val="clear" w:color="auto" w:fill="auto"/>
          </w:tcPr>
          <w:p w14:paraId="48C7B71C" w14:textId="77777777" w:rsidR="000175BA" w:rsidRPr="00C05521" w:rsidRDefault="000175BA" w:rsidP="000175BA">
            <w:pPr>
              <w:rPr>
                <w:rFonts w:ascii="Times New Roman" w:eastAsia="Times New Roman" w:hAnsi="Times New Roman" w:cs="Times New Roman"/>
                <w:strike/>
                <w:color w:val="000000"/>
                <w:sz w:val="24"/>
                <w:szCs w:val="24"/>
              </w:rPr>
            </w:pPr>
            <w:r w:rsidRPr="00C05521">
              <w:rPr>
                <w:rFonts w:ascii="Times New Roman" w:eastAsia="Times New Roman" w:hAnsi="Times New Roman" w:cs="Times New Roman"/>
                <w:color w:val="000000"/>
                <w:sz w:val="24"/>
                <w:szCs w:val="24"/>
              </w:rPr>
              <w:t xml:space="preserve">Жмеринська філія вінницького обласного центру зайнятості </w:t>
            </w:r>
          </w:p>
        </w:tc>
        <w:tc>
          <w:tcPr>
            <w:tcW w:w="2005" w:type="dxa"/>
          </w:tcPr>
          <w:p w14:paraId="30C88E35" w14:textId="77777777" w:rsidR="000175BA" w:rsidRPr="00C05521" w:rsidRDefault="000175BA" w:rsidP="000175BA">
            <w:pPr>
              <w:spacing w:line="240" w:lineRule="auto"/>
              <w:rPr>
                <w:rFonts w:ascii="Times New Roman" w:eastAsia="Times New Roman" w:hAnsi="Times New Roman" w:cs="Times New Roman"/>
                <w:strike/>
                <w:color w:val="000000"/>
                <w:sz w:val="24"/>
                <w:szCs w:val="24"/>
              </w:rPr>
            </w:pPr>
          </w:p>
        </w:tc>
        <w:tc>
          <w:tcPr>
            <w:tcW w:w="2266" w:type="dxa"/>
            <w:gridSpan w:val="3"/>
          </w:tcPr>
          <w:p w14:paraId="19044359" w14:textId="77777777" w:rsidR="000175BA" w:rsidRPr="00C05521" w:rsidRDefault="00463845" w:rsidP="000175BA">
            <w:pPr>
              <w:rPr>
                <w:rFonts w:ascii="Times New Roman" w:eastAsia="Times New Roman" w:hAnsi="Times New Roman" w:cs="Times New Roman"/>
                <w:strike/>
                <w:color w:val="000000"/>
                <w:sz w:val="24"/>
                <w:szCs w:val="24"/>
                <w:shd w:val="clear" w:color="auto" w:fill="F8F8F8"/>
              </w:rPr>
            </w:pPr>
            <w:r w:rsidRPr="00C05521">
              <w:rPr>
                <w:rFonts w:ascii="Times New Roman" w:eastAsia="Times New Roman" w:hAnsi="Times New Roman" w:cs="Times New Roman"/>
                <w:sz w:val="24"/>
                <w:szCs w:val="24"/>
              </w:rPr>
              <w:t xml:space="preserve">Звіт з </w:t>
            </w:r>
            <w:proofErr w:type="spellStart"/>
            <w:r w:rsidRPr="00C05521">
              <w:rPr>
                <w:rFonts w:ascii="Times New Roman" w:eastAsia="Times New Roman" w:hAnsi="Times New Roman" w:cs="Times New Roman"/>
                <w:sz w:val="24"/>
                <w:szCs w:val="24"/>
              </w:rPr>
              <w:t>кількисними</w:t>
            </w:r>
            <w:proofErr w:type="spellEnd"/>
            <w:r w:rsidRPr="00C05521">
              <w:rPr>
                <w:rFonts w:ascii="Times New Roman" w:eastAsia="Times New Roman" w:hAnsi="Times New Roman" w:cs="Times New Roman"/>
                <w:sz w:val="24"/>
                <w:szCs w:val="24"/>
              </w:rPr>
              <w:t xml:space="preserve"> показниками працевлаштованих осіб</w:t>
            </w:r>
          </w:p>
        </w:tc>
      </w:tr>
      <w:tr w:rsidR="00574A78" w:rsidRPr="00C05521" w14:paraId="488D8092" w14:textId="77777777" w:rsidTr="00D56F4A">
        <w:trPr>
          <w:gridAfter w:val="2"/>
          <w:wAfter w:w="138" w:type="dxa"/>
          <w:trHeight w:val="515"/>
        </w:trPr>
        <w:tc>
          <w:tcPr>
            <w:tcW w:w="15081" w:type="dxa"/>
            <w:gridSpan w:val="9"/>
            <w:tcBorders>
              <w:bottom w:val="single" w:sz="4" w:space="0" w:color="auto"/>
            </w:tcBorders>
          </w:tcPr>
          <w:p w14:paraId="1BA94A20" w14:textId="77777777" w:rsidR="00574A78" w:rsidRPr="00C05521" w:rsidRDefault="00574A78" w:rsidP="00463845">
            <w:pPr>
              <w:spacing w:line="240" w:lineRule="auto"/>
              <w:jc w:val="center"/>
              <w:rPr>
                <w:rFonts w:ascii="Times New Roman" w:eastAsia="sans-serif" w:hAnsi="Times New Roman" w:cs="Times New Roman"/>
                <w:b/>
                <w:bCs/>
                <w:color w:val="212529"/>
                <w:sz w:val="24"/>
                <w:szCs w:val="24"/>
                <w:shd w:val="clear" w:color="auto" w:fill="FFFFFF"/>
              </w:rPr>
            </w:pPr>
            <w:r w:rsidRPr="00C05521">
              <w:rPr>
                <w:rStyle w:val="a4"/>
                <w:rFonts w:ascii="Times New Roman" w:eastAsia="sans-serif" w:hAnsi="Times New Roman" w:cs="Times New Roman"/>
                <w:color w:val="212529"/>
                <w:sz w:val="24"/>
                <w:szCs w:val="24"/>
                <w:shd w:val="clear" w:color="auto" w:fill="FFFFFF"/>
              </w:rPr>
              <w:t>Стратегічна ціль</w:t>
            </w:r>
            <w:r w:rsidR="00463845" w:rsidRPr="00C05521">
              <w:rPr>
                <w:rStyle w:val="a4"/>
                <w:rFonts w:ascii="Times New Roman" w:eastAsia="sans-serif" w:hAnsi="Times New Roman" w:cs="Times New Roman"/>
                <w:color w:val="212529"/>
                <w:sz w:val="24"/>
                <w:szCs w:val="24"/>
                <w:shd w:val="clear" w:color="auto" w:fill="FFFFFF"/>
              </w:rPr>
              <w:t xml:space="preserve"> 5.</w:t>
            </w:r>
            <w:r w:rsidRPr="00C05521">
              <w:rPr>
                <w:rStyle w:val="a4"/>
                <w:rFonts w:ascii="Times New Roman" w:eastAsia="sans-serif" w:hAnsi="Times New Roman" w:cs="Times New Roman"/>
                <w:color w:val="212529"/>
                <w:sz w:val="24"/>
                <w:szCs w:val="24"/>
                <w:shd w:val="clear" w:color="auto" w:fill="FFFFFF"/>
              </w:rPr>
              <w:t xml:space="preserve"> Забезпечення осіб з особливими потребами </w:t>
            </w:r>
            <w:proofErr w:type="spellStart"/>
            <w:r w:rsidRPr="00C05521">
              <w:rPr>
                <w:rStyle w:val="a4"/>
                <w:rFonts w:ascii="Times New Roman" w:eastAsia="sans-serif" w:hAnsi="Times New Roman" w:cs="Times New Roman"/>
                <w:color w:val="212529"/>
                <w:sz w:val="24"/>
                <w:szCs w:val="24"/>
                <w:shd w:val="clear" w:color="auto" w:fill="FFFFFF"/>
              </w:rPr>
              <w:t>тa</w:t>
            </w:r>
            <w:proofErr w:type="spellEnd"/>
            <w:r w:rsidRPr="00C05521">
              <w:rPr>
                <w:rStyle w:val="a4"/>
                <w:rFonts w:ascii="Times New Roman" w:eastAsia="sans-serif" w:hAnsi="Times New Roman" w:cs="Times New Roman"/>
                <w:color w:val="212529"/>
                <w:sz w:val="24"/>
                <w:szCs w:val="24"/>
                <w:shd w:val="clear" w:color="auto" w:fill="FFFFFF"/>
              </w:rPr>
              <w:t>/</w:t>
            </w:r>
            <w:proofErr w:type="spellStart"/>
            <w:r w:rsidRPr="00C05521">
              <w:rPr>
                <w:rStyle w:val="a4"/>
                <w:rFonts w:ascii="Times New Roman" w:eastAsia="sans-serif" w:hAnsi="Times New Roman" w:cs="Times New Roman"/>
                <w:color w:val="212529"/>
                <w:sz w:val="24"/>
                <w:szCs w:val="24"/>
                <w:shd w:val="clear" w:color="auto" w:fill="FFFFFF"/>
              </w:rPr>
              <w:t>aбo</w:t>
            </w:r>
            <w:proofErr w:type="spellEnd"/>
            <w:r w:rsidRPr="00C05521">
              <w:rPr>
                <w:rStyle w:val="a4"/>
                <w:rFonts w:ascii="Times New Roman" w:eastAsia="sans-serif" w:hAnsi="Times New Roman" w:cs="Times New Roman"/>
                <w:color w:val="212529"/>
                <w:sz w:val="24"/>
                <w:szCs w:val="24"/>
                <w:shd w:val="clear" w:color="auto" w:fill="FFFFFF"/>
              </w:rPr>
              <w:t xml:space="preserve"> інвалідністю всіма формами та видами освіти</w:t>
            </w:r>
          </w:p>
        </w:tc>
      </w:tr>
      <w:tr w:rsidR="00D546B0" w:rsidRPr="00C05521" w14:paraId="6BB5F7AC" w14:textId="77777777" w:rsidTr="00D56F4A">
        <w:trPr>
          <w:gridAfter w:val="1"/>
          <w:wAfter w:w="62" w:type="dxa"/>
          <w:trHeight w:val="1467"/>
        </w:trPr>
        <w:tc>
          <w:tcPr>
            <w:tcW w:w="2572" w:type="dxa"/>
            <w:tcBorders>
              <w:top w:val="single" w:sz="4" w:space="0" w:color="auto"/>
              <w:bottom w:val="single" w:sz="4" w:space="0" w:color="auto"/>
            </w:tcBorders>
          </w:tcPr>
          <w:p w14:paraId="778A3DCC" w14:textId="77777777" w:rsidR="00D546B0" w:rsidRPr="00C05521" w:rsidRDefault="00D546B0" w:rsidP="00D546B0">
            <w:pPr>
              <w:widowControl w:val="0"/>
              <w:spacing w:line="240" w:lineRule="auto"/>
              <w:rPr>
                <w:rFonts w:ascii="Times New Roman" w:eastAsia="Times New Roman" w:hAnsi="Times New Roman" w:cs="Times New Roman"/>
                <w:color w:val="000000"/>
                <w:sz w:val="24"/>
                <w:szCs w:val="24"/>
              </w:rPr>
            </w:pPr>
            <w:r w:rsidRPr="00C05521">
              <w:rPr>
                <w:rFonts w:ascii="Times New Roman" w:eastAsia="sans-serif" w:hAnsi="Times New Roman" w:cs="Times New Roman"/>
                <w:color w:val="212529"/>
                <w:sz w:val="24"/>
                <w:szCs w:val="24"/>
                <w:shd w:val="clear" w:color="auto" w:fill="FFFFFF"/>
              </w:rPr>
              <w:lastRenderedPageBreak/>
              <w:t>1. Щорічний моніторинг щодо забезпечення реалізації освітніх прав осіб з особливими освітніми потребами на кожному рівні здобуття освіти</w:t>
            </w:r>
          </w:p>
        </w:tc>
        <w:tc>
          <w:tcPr>
            <w:tcW w:w="2646" w:type="dxa"/>
            <w:tcBorders>
              <w:top w:val="single" w:sz="4" w:space="0" w:color="auto"/>
              <w:bottom w:val="single" w:sz="4" w:space="0" w:color="auto"/>
            </w:tcBorders>
            <w:shd w:val="clear" w:color="auto" w:fill="auto"/>
          </w:tcPr>
          <w:p w14:paraId="0D71B65F" w14:textId="77777777" w:rsidR="00D546B0" w:rsidRPr="00C05521" w:rsidRDefault="00D546B0" w:rsidP="00D546B0">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1.1. Вивчення потреби у необхідності особливих умов навчання серед дітей</w:t>
            </w:r>
          </w:p>
        </w:tc>
        <w:tc>
          <w:tcPr>
            <w:tcW w:w="1391" w:type="dxa"/>
            <w:tcBorders>
              <w:top w:val="single" w:sz="4" w:space="0" w:color="auto"/>
              <w:bottom w:val="single" w:sz="4" w:space="0" w:color="auto"/>
            </w:tcBorders>
            <w:shd w:val="clear" w:color="auto" w:fill="auto"/>
          </w:tcPr>
          <w:p w14:paraId="5E6E0658" w14:textId="77777777" w:rsidR="00D546B0" w:rsidRPr="00C05521" w:rsidRDefault="00D546B0" w:rsidP="00D546B0">
            <w:pPr>
              <w:spacing w:line="240" w:lineRule="auto"/>
              <w:rPr>
                <w:rFonts w:ascii="Times New Roman" w:eastAsia="Times New Roman" w:hAnsi="Times New Roman" w:cs="Times New Roman"/>
                <w:sz w:val="24"/>
                <w:szCs w:val="24"/>
              </w:rPr>
            </w:pPr>
            <w:r w:rsidRPr="00C05521">
              <w:rPr>
                <w:rFonts w:ascii="Times New Roman" w:eastAsia="Times New Roman" w:hAnsi="Times New Roman" w:cs="Times New Roman"/>
                <w:sz w:val="24"/>
                <w:szCs w:val="24"/>
              </w:rPr>
              <w:t>01.06.2025</w:t>
            </w:r>
          </w:p>
          <w:p w14:paraId="3DF641C6" w14:textId="77777777" w:rsidR="00D546B0" w:rsidRPr="00C05521" w:rsidRDefault="00D546B0" w:rsidP="00D546B0">
            <w:pPr>
              <w:spacing w:line="240" w:lineRule="auto"/>
              <w:rPr>
                <w:rFonts w:ascii="Times New Roman" w:eastAsia="Times New Roman" w:hAnsi="Times New Roman" w:cs="Times New Roman"/>
                <w:sz w:val="24"/>
                <w:szCs w:val="24"/>
              </w:rPr>
            </w:pPr>
          </w:p>
          <w:p w14:paraId="2B4620AC" w14:textId="77777777" w:rsidR="00D546B0" w:rsidRPr="00C05521" w:rsidRDefault="00D546B0" w:rsidP="00D546B0">
            <w:pPr>
              <w:spacing w:line="240" w:lineRule="auto"/>
              <w:rPr>
                <w:rFonts w:ascii="Times New Roman" w:eastAsia="Times New Roman" w:hAnsi="Times New Roman" w:cs="Times New Roman"/>
                <w:sz w:val="24"/>
                <w:szCs w:val="24"/>
              </w:rPr>
            </w:pPr>
            <w:r w:rsidRPr="00C05521">
              <w:rPr>
                <w:rFonts w:ascii="Times New Roman" w:eastAsia="Times New Roman" w:hAnsi="Times New Roman" w:cs="Times New Roman"/>
                <w:sz w:val="24"/>
                <w:szCs w:val="24"/>
              </w:rPr>
              <w:t>01.01.2026</w:t>
            </w:r>
          </w:p>
        </w:tc>
        <w:tc>
          <w:tcPr>
            <w:tcW w:w="1302" w:type="dxa"/>
            <w:tcBorders>
              <w:top w:val="single" w:sz="4" w:space="0" w:color="auto"/>
              <w:bottom w:val="single" w:sz="4" w:space="0" w:color="auto"/>
            </w:tcBorders>
            <w:shd w:val="clear" w:color="auto" w:fill="auto"/>
          </w:tcPr>
          <w:p w14:paraId="3C6034DC" w14:textId="77777777" w:rsidR="00D546B0" w:rsidRPr="00C05521" w:rsidRDefault="00D546B0" w:rsidP="00D546B0">
            <w:pPr>
              <w:spacing w:line="240" w:lineRule="auto"/>
              <w:rPr>
                <w:rFonts w:ascii="Times New Roman" w:eastAsia="Times New Roman" w:hAnsi="Times New Roman" w:cs="Times New Roman"/>
                <w:sz w:val="24"/>
                <w:szCs w:val="24"/>
              </w:rPr>
            </w:pPr>
            <w:r w:rsidRPr="00C05521">
              <w:rPr>
                <w:rFonts w:ascii="Times New Roman" w:eastAsia="Times New Roman" w:hAnsi="Times New Roman" w:cs="Times New Roman"/>
                <w:sz w:val="24"/>
                <w:szCs w:val="24"/>
              </w:rPr>
              <w:t>31.12.2025</w:t>
            </w:r>
          </w:p>
          <w:p w14:paraId="51D8B59C" w14:textId="77777777" w:rsidR="00D546B0" w:rsidRPr="00C05521" w:rsidRDefault="00D546B0" w:rsidP="00D546B0">
            <w:pPr>
              <w:spacing w:line="240" w:lineRule="auto"/>
              <w:rPr>
                <w:rFonts w:ascii="Times New Roman" w:eastAsia="Times New Roman" w:hAnsi="Times New Roman" w:cs="Times New Roman"/>
                <w:sz w:val="24"/>
                <w:szCs w:val="24"/>
              </w:rPr>
            </w:pPr>
          </w:p>
          <w:p w14:paraId="01BC0BC6" w14:textId="77777777" w:rsidR="00D546B0" w:rsidRPr="00C05521" w:rsidRDefault="00D546B0" w:rsidP="00D546B0">
            <w:pPr>
              <w:spacing w:line="240" w:lineRule="auto"/>
              <w:rPr>
                <w:rFonts w:ascii="Times New Roman" w:eastAsia="Times New Roman" w:hAnsi="Times New Roman" w:cs="Times New Roman"/>
                <w:sz w:val="24"/>
                <w:szCs w:val="24"/>
              </w:rPr>
            </w:pPr>
            <w:r w:rsidRPr="00C05521">
              <w:rPr>
                <w:rFonts w:ascii="Times New Roman" w:eastAsia="Times New Roman" w:hAnsi="Times New Roman" w:cs="Times New Roman"/>
                <w:sz w:val="24"/>
                <w:szCs w:val="24"/>
              </w:rPr>
              <w:t>31.12.2026</w:t>
            </w:r>
          </w:p>
          <w:p w14:paraId="261C6633" w14:textId="77777777" w:rsidR="00D546B0" w:rsidRPr="00C05521" w:rsidRDefault="00D546B0" w:rsidP="00D546B0">
            <w:pPr>
              <w:spacing w:line="240" w:lineRule="auto"/>
              <w:rPr>
                <w:rFonts w:ascii="Times New Roman" w:eastAsia="Times New Roman" w:hAnsi="Times New Roman" w:cs="Times New Roman"/>
                <w:sz w:val="24"/>
                <w:szCs w:val="24"/>
              </w:rPr>
            </w:pPr>
          </w:p>
        </w:tc>
        <w:tc>
          <w:tcPr>
            <w:tcW w:w="1160" w:type="dxa"/>
            <w:tcBorders>
              <w:top w:val="single" w:sz="4" w:space="0" w:color="auto"/>
              <w:bottom w:val="single" w:sz="4" w:space="0" w:color="auto"/>
            </w:tcBorders>
            <w:shd w:val="clear" w:color="auto" w:fill="auto"/>
          </w:tcPr>
          <w:p w14:paraId="2A898002" w14:textId="77777777" w:rsidR="00D546B0" w:rsidRPr="00C05521" w:rsidRDefault="00D546B0" w:rsidP="00D546B0">
            <w:pPr>
              <w:spacing w:line="240" w:lineRule="auto"/>
              <w:ind w:left="-280"/>
              <w:jc w:val="center"/>
              <w:rPr>
                <w:rFonts w:ascii="Times New Roman" w:eastAsia="Times New Roman" w:hAnsi="Times New Roman" w:cs="Times New Roman"/>
                <w:color w:val="000000"/>
                <w:sz w:val="24"/>
                <w:szCs w:val="24"/>
              </w:rPr>
            </w:pPr>
          </w:p>
        </w:tc>
        <w:tc>
          <w:tcPr>
            <w:tcW w:w="1815" w:type="dxa"/>
            <w:tcBorders>
              <w:top w:val="single" w:sz="4" w:space="0" w:color="auto"/>
              <w:bottom w:val="single" w:sz="4" w:space="0" w:color="auto"/>
            </w:tcBorders>
            <w:shd w:val="clear" w:color="auto" w:fill="auto"/>
          </w:tcPr>
          <w:p w14:paraId="78009029" w14:textId="77777777" w:rsidR="00D546B0" w:rsidRPr="00C05521" w:rsidRDefault="00D546B0" w:rsidP="00D546B0">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Управління освіти  Жмеринської міської ради</w:t>
            </w:r>
          </w:p>
        </w:tc>
        <w:tc>
          <w:tcPr>
            <w:tcW w:w="2005" w:type="dxa"/>
            <w:tcBorders>
              <w:top w:val="single" w:sz="4" w:space="0" w:color="auto"/>
              <w:bottom w:val="single" w:sz="4" w:space="0" w:color="auto"/>
            </w:tcBorders>
          </w:tcPr>
          <w:p w14:paraId="48A76104" w14:textId="77777777" w:rsidR="00D546B0" w:rsidRPr="00C05521" w:rsidRDefault="00D546B0" w:rsidP="00D546B0">
            <w:pPr>
              <w:spacing w:line="240" w:lineRule="auto"/>
              <w:ind w:left="-280"/>
              <w:jc w:val="center"/>
              <w:rPr>
                <w:rFonts w:ascii="Times New Roman" w:eastAsia="Times New Roman" w:hAnsi="Times New Roman" w:cs="Times New Roman"/>
                <w:color w:val="000000"/>
                <w:sz w:val="24"/>
                <w:szCs w:val="24"/>
              </w:rPr>
            </w:pPr>
          </w:p>
        </w:tc>
        <w:tc>
          <w:tcPr>
            <w:tcW w:w="2266" w:type="dxa"/>
            <w:gridSpan w:val="3"/>
            <w:tcBorders>
              <w:top w:val="single" w:sz="4" w:space="0" w:color="auto"/>
              <w:bottom w:val="single" w:sz="4" w:space="0" w:color="auto"/>
            </w:tcBorders>
          </w:tcPr>
          <w:p w14:paraId="5841B47D" w14:textId="77777777" w:rsidR="00D546B0" w:rsidRPr="00C05521" w:rsidRDefault="00D546B0" w:rsidP="00D546B0">
            <w:pPr>
              <w:spacing w:line="240" w:lineRule="auto"/>
              <w:rPr>
                <w:rFonts w:ascii="Times New Roman" w:eastAsia="Times New Roman" w:hAnsi="Times New Roman" w:cs="Times New Roman"/>
                <w:sz w:val="24"/>
                <w:szCs w:val="24"/>
              </w:rPr>
            </w:pPr>
            <w:r w:rsidRPr="00C05521">
              <w:rPr>
                <w:rFonts w:ascii="Times New Roman" w:eastAsia="sans-serif" w:hAnsi="Times New Roman" w:cs="Times New Roman"/>
                <w:color w:val="212529"/>
                <w:sz w:val="24"/>
                <w:szCs w:val="24"/>
                <w:shd w:val="clear" w:color="auto" w:fill="FFFFFF"/>
              </w:rPr>
              <w:t>Звіт щ кількісним показником щодо необхідності особливих умов навчання</w:t>
            </w:r>
          </w:p>
        </w:tc>
      </w:tr>
      <w:tr w:rsidR="00D546B0" w:rsidRPr="00C05521" w14:paraId="47B455E9" w14:textId="77777777" w:rsidTr="00D56F4A">
        <w:trPr>
          <w:gridAfter w:val="1"/>
          <w:wAfter w:w="62" w:type="dxa"/>
          <w:trHeight w:val="1467"/>
        </w:trPr>
        <w:tc>
          <w:tcPr>
            <w:tcW w:w="2572" w:type="dxa"/>
            <w:tcBorders>
              <w:top w:val="single" w:sz="4" w:space="0" w:color="auto"/>
              <w:bottom w:val="single" w:sz="4" w:space="0" w:color="auto"/>
            </w:tcBorders>
          </w:tcPr>
          <w:p w14:paraId="3EEB80A3" w14:textId="77777777" w:rsidR="00D546B0" w:rsidRPr="00C05521" w:rsidRDefault="00D546B0" w:rsidP="00D546B0">
            <w:pPr>
              <w:widowControl w:val="0"/>
              <w:spacing w:line="240" w:lineRule="auto"/>
              <w:rPr>
                <w:rFonts w:ascii="Times New Roman" w:eastAsia="sans-serif" w:hAnsi="Times New Roman" w:cs="Times New Roman"/>
                <w:color w:val="212529"/>
                <w:sz w:val="24"/>
                <w:szCs w:val="24"/>
                <w:shd w:val="clear" w:color="auto" w:fill="FFFFFF"/>
              </w:rPr>
            </w:pPr>
            <w:r w:rsidRPr="00C05521">
              <w:rPr>
                <w:rFonts w:ascii="Times New Roman" w:eastAsia="sans-serif" w:hAnsi="Times New Roman" w:cs="Times New Roman"/>
                <w:color w:val="212529"/>
                <w:sz w:val="24"/>
                <w:szCs w:val="24"/>
                <w:shd w:val="clear" w:color="auto" w:fill="FFFFFF"/>
              </w:rPr>
              <w:t>2. Забезпечення доступу до освіти для дітей, батьки яких працюють за кордоном</w:t>
            </w:r>
          </w:p>
        </w:tc>
        <w:tc>
          <w:tcPr>
            <w:tcW w:w="2646" w:type="dxa"/>
            <w:tcBorders>
              <w:top w:val="single" w:sz="4" w:space="0" w:color="auto"/>
              <w:bottom w:val="single" w:sz="4" w:space="0" w:color="auto"/>
            </w:tcBorders>
            <w:shd w:val="clear" w:color="auto" w:fill="auto"/>
          </w:tcPr>
          <w:p w14:paraId="6BB2D07E" w14:textId="77777777" w:rsidR="00D546B0" w:rsidRPr="00C05521" w:rsidRDefault="00D546B0" w:rsidP="00D546B0">
            <w:pPr>
              <w:spacing w:line="240" w:lineRule="auto"/>
              <w:rPr>
                <w:rFonts w:ascii="Times New Roman" w:eastAsia="Times New Roman" w:hAnsi="Times New Roman" w:cs="Times New Roman"/>
                <w:color w:val="000000"/>
                <w:sz w:val="24"/>
                <w:szCs w:val="24"/>
              </w:rPr>
            </w:pPr>
            <w:r w:rsidRPr="00C05521">
              <w:rPr>
                <w:rFonts w:ascii="Times New Roman" w:eastAsia="sans-serif" w:hAnsi="Times New Roman" w:cs="Times New Roman"/>
                <w:color w:val="212529"/>
                <w:sz w:val="24"/>
                <w:szCs w:val="24"/>
                <w:shd w:val="clear" w:color="auto" w:fill="FFFFFF"/>
              </w:rPr>
              <w:t>2.1. Забезпечення доступу до якісної освіти та недискримінації дітей, батьки яких працюють за кордоном</w:t>
            </w:r>
          </w:p>
        </w:tc>
        <w:tc>
          <w:tcPr>
            <w:tcW w:w="1391" w:type="dxa"/>
            <w:tcBorders>
              <w:top w:val="single" w:sz="4" w:space="0" w:color="auto"/>
              <w:bottom w:val="single" w:sz="4" w:space="0" w:color="auto"/>
            </w:tcBorders>
            <w:shd w:val="clear" w:color="auto" w:fill="auto"/>
          </w:tcPr>
          <w:p w14:paraId="45F56576" w14:textId="77777777" w:rsidR="00D546B0" w:rsidRPr="00C05521" w:rsidRDefault="00D546B0" w:rsidP="00D546B0">
            <w:pPr>
              <w:spacing w:line="240" w:lineRule="auto"/>
              <w:rPr>
                <w:rFonts w:ascii="Times New Roman" w:eastAsia="Times New Roman" w:hAnsi="Times New Roman" w:cs="Times New Roman"/>
                <w:sz w:val="24"/>
                <w:szCs w:val="24"/>
              </w:rPr>
            </w:pPr>
            <w:r w:rsidRPr="00C05521">
              <w:rPr>
                <w:rFonts w:ascii="Times New Roman" w:eastAsia="Times New Roman" w:hAnsi="Times New Roman" w:cs="Times New Roman"/>
                <w:sz w:val="24"/>
                <w:szCs w:val="24"/>
              </w:rPr>
              <w:t>01.06.2025</w:t>
            </w:r>
          </w:p>
          <w:p w14:paraId="72424B16" w14:textId="77777777" w:rsidR="00D546B0" w:rsidRPr="00C05521" w:rsidRDefault="00D546B0" w:rsidP="00D546B0">
            <w:pPr>
              <w:spacing w:line="240" w:lineRule="auto"/>
              <w:rPr>
                <w:rFonts w:ascii="Times New Roman" w:eastAsia="Times New Roman" w:hAnsi="Times New Roman" w:cs="Times New Roman"/>
                <w:sz w:val="24"/>
                <w:szCs w:val="24"/>
              </w:rPr>
            </w:pPr>
          </w:p>
          <w:p w14:paraId="7447886B" w14:textId="77777777" w:rsidR="00D546B0" w:rsidRPr="00C05521" w:rsidRDefault="00D546B0" w:rsidP="00D546B0">
            <w:pPr>
              <w:spacing w:line="240" w:lineRule="auto"/>
              <w:rPr>
                <w:rFonts w:ascii="Times New Roman" w:eastAsia="Times New Roman" w:hAnsi="Times New Roman" w:cs="Times New Roman"/>
                <w:sz w:val="24"/>
                <w:szCs w:val="24"/>
              </w:rPr>
            </w:pPr>
            <w:r w:rsidRPr="00C05521">
              <w:rPr>
                <w:rFonts w:ascii="Times New Roman" w:eastAsia="Times New Roman" w:hAnsi="Times New Roman" w:cs="Times New Roman"/>
                <w:sz w:val="24"/>
                <w:szCs w:val="24"/>
              </w:rPr>
              <w:t>01.01.2026</w:t>
            </w:r>
          </w:p>
        </w:tc>
        <w:tc>
          <w:tcPr>
            <w:tcW w:w="1302" w:type="dxa"/>
            <w:tcBorders>
              <w:top w:val="single" w:sz="4" w:space="0" w:color="auto"/>
              <w:bottom w:val="single" w:sz="4" w:space="0" w:color="auto"/>
            </w:tcBorders>
            <w:shd w:val="clear" w:color="auto" w:fill="auto"/>
          </w:tcPr>
          <w:p w14:paraId="774973C5" w14:textId="77777777" w:rsidR="00D546B0" w:rsidRPr="00C05521" w:rsidRDefault="00D546B0" w:rsidP="00D546B0">
            <w:pPr>
              <w:spacing w:line="240" w:lineRule="auto"/>
              <w:rPr>
                <w:rFonts w:ascii="Times New Roman" w:eastAsia="Times New Roman" w:hAnsi="Times New Roman" w:cs="Times New Roman"/>
                <w:sz w:val="24"/>
                <w:szCs w:val="24"/>
              </w:rPr>
            </w:pPr>
            <w:r w:rsidRPr="00C05521">
              <w:rPr>
                <w:rFonts w:ascii="Times New Roman" w:eastAsia="Times New Roman" w:hAnsi="Times New Roman" w:cs="Times New Roman"/>
                <w:sz w:val="24"/>
                <w:szCs w:val="24"/>
              </w:rPr>
              <w:t>31.12.2025</w:t>
            </w:r>
          </w:p>
          <w:p w14:paraId="57EB32FE" w14:textId="77777777" w:rsidR="00D546B0" w:rsidRPr="00C05521" w:rsidRDefault="00D546B0" w:rsidP="00D546B0">
            <w:pPr>
              <w:spacing w:line="240" w:lineRule="auto"/>
              <w:rPr>
                <w:rFonts w:ascii="Times New Roman" w:eastAsia="Times New Roman" w:hAnsi="Times New Roman" w:cs="Times New Roman"/>
                <w:sz w:val="24"/>
                <w:szCs w:val="24"/>
              </w:rPr>
            </w:pPr>
          </w:p>
          <w:p w14:paraId="75101FCC" w14:textId="77777777" w:rsidR="00D546B0" w:rsidRPr="00C05521" w:rsidRDefault="00D546B0" w:rsidP="00D546B0">
            <w:pPr>
              <w:spacing w:line="240" w:lineRule="auto"/>
              <w:rPr>
                <w:rFonts w:ascii="Times New Roman" w:eastAsia="Times New Roman" w:hAnsi="Times New Roman" w:cs="Times New Roman"/>
                <w:sz w:val="24"/>
                <w:szCs w:val="24"/>
              </w:rPr>
            </w:pPr>
            <w:r w:rsidRPr="00C05521">
              <w:rPr>
                <w:rFonts w:ascii="Times New Roman" w:eastAsia="Times New Roman" w:hAnsi="Times New Roman" w:cs="Times New Roman"/>
                <w:sz w:val="24"/>
                <w:szCs w:val="24"/>
              </w:rPr>
              <w:t>31.12.2026</w:t>
            </w:r>
          </w:p>
          <w:p w14:paraId="06A0DA09" w14:textId="77777777" w:rsidR="00D546B0" w:rsidRPr="00C05521" w:rsidRDefault="00D546B0" w:rsidP="00D546B0">
            <w:pPr>
              <w:spacing w:line="240" w:lineRule="auto"/>
              <w:rPr>
                <w:rFonts w:ascii="Times New Roman" w:eastAsia="Times New Roman" w:hAnsi="Times New Roman" w:cs="Times New Roman"/>
                <w:sz w:val="24"/>
                <w:szCs w:val="24"/>
              </w:rPr>
            </w:pPr>
          </w:p>
        </w:tc>
        <w:tc>
          <w:tcPr>
            <w:tcW w:w="1160" w:type="dxa"/>
            <w:tcBorders>
              <w:top w:val="single" w:sz="4" w:space="0" w:color="auto"/>
              <w:bottom w:val="single" w:sz="4" w:space="0" w:color="auto"/>
            </w:tcBorders>
            <w:shd w:val="clear" w:color="auto" w:fill="auto"/>
          </w:tcPr>
          <w:p w14:paraId="63D947BC" w14:textId="77777777" w:rsidR="00D546B0" w:rsidRPr="00C05521" w:rsidRDefault="00D546B0" w:rsidP="00D546B0">
            <w:pPr>
              <w:spacing w:line="240" w:lineRule="auto"/>
              <w:ind w:left="-280"/>
              <w:jc w:val="center"/>
              <w:rPr>
                <w:rFonts w:ascii="Times New Roman" w:eastAsia="Times New Roman" w:hAnsi="Times New Roman" w:cs="Times New Roman"/>
                <w:color w:val="000000"/>
                <w:sz w:val="24"/>
                <w:szCs w:val="24"/>
              </w:rPr>
            </w:pPr>
          </w:p>
        </w:tc>
        <w:tc>
          <w:tcPr>
            <w:tcW w:w="1815" w:type="dxa"/>
            <w:tcBorders>
              <w:top w:val="single" w:sz="4" w:space="0" w:color="auto"/>
              <w:bottom w:val="single" w:sz="4" w:space="0" w:color="auto"/>
            </w:tcBorders>
            <w:shd w:val="clear" w:color="auto" w:fill="auto"/>
          </w:tcPr>
          <w:p w14:paraId="21A1E78B" w14:textId="77777777" w:rsidR="00D546B0" w:rsidRPr="00C05521" w:rsidRDefault="00D546B0" w:rsidP="00D546B0">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Управління освіти  Жмеринської міської ради</w:t>
            </w:r>
          </w:p>
        </w:tc>
        <w:tc>
          <w:tcPr>
            <w:tcW w:w="2005" w:type="dxa"/>
            <w:tcBorders>
              <w:top w:val="single" w:sz="4" w:space="0" w:color="auto"/>
              <w:bottom w:val="single" w:sz="4" w:space="0" w:color="auto"/>
            </w:tcBorders>
            <w:shd w:val="clear" w:color="auto" w:fill="auto"/>
          </w:tcPr>
          <w:p w14:paraId="5B3C76B8" w14:textId="77777777" w:rsidR="00D546B0" w:rsidRPr="00C05521" w:rsidRDefault="00D546B0" w:rsidP="00D546B0">
            <w:pPr>
              <w:spacing w:line="240" w:lineRule="auto"/>
              <w:ind w:left="-280"/>
              <w:jc w:val="center"/>
              <w:rPr>
                <w:rFonts w:ascii="Times New Roman" w:eastAsia="Times New Roman" w:hAnsi="Times New Roman" w:cs="Times New Roman"/>
                <w:color w:val="000000"/>
                <w:sz w:val="24"/>
                <w:szCs w:val="24"/>
              </w:rPr>
            </w:pPr>
          </w:p>
        </w:tc>
        <w:tc>
          <w:tcPr>
            <w:tcW w:w="2266" w:type="dxa"/>
            <w:gridSpan w:val="3"/>
            <w:tcBorders>
              <w:top w:val="single" w:sz="4" w:space="0" w:color="auto"/>
              <w:bottom w:val="single" w:sz="4" w:space="0" w:color="auto"/>
            </w:tcBorders>
            <w:shd w:val="clear" w:color="auto" w:fill="auto"/>
          </w:tcPr>
          <w:p w14:paraId="39A345AA" w14:textId="77777777" w:rsidR="00D546B0" w:rsidRPr="00C05521" w:rsidRDefault="00D546B0" w:rsidP="00D546B0">
            <w:pPr>
              <w:spacing w:line="240" w:lineRule="auto"/>
              <w:rPr>
                <w:rFonts w:ascii="Times New Roman" w:eastAsia="Times New Roman" w:hAnsi="Times New Roman" w:cs="Times New Roman"/>
                <w:sz w:val="24"/>
                <w:szCs w:val="24"/>
              </w:rPr>
            </w:pPr>
            <w:r w:rsidRPr="00C05521">
              <w:rPr>
                <w:rFonts w:ascii="Times New Roman" w:eastAsia="sans-serif" w:hAnsi="Times New Roman" w:cs="Times New Roman"/>
                <w:color w:val="212529"/>
                <w:sz w:val="24"/>
                <w:szCs w:val="24"/>
                <w:shd w:val="clear" w:color="auto" w:fill="FFFFFF"/>
              </w:rPr>
              <w:t>Щорічна інформаційна довідка з переліком заходів</w:t>
            </w:r>
          </w:p>
        </w:tc>
      </w:tr>
      <w:tr w:rsidR="00D546B0" w:rsidRPr="00C05521" w14:paraId="18B41374" w14:textId="77777777" w:rsidTr="00D56F4A">
        <w:trPr>
          <w:gridAfter w:val="1"/>
          <w:wAfter w:w="62" w:type="dxa"/>
          <w:trHeight w:val="1467"/>
        </w:trPr>
        <w:tc>
          <w:tcPr>
            <w:tcW w:w="2572" w:type="dxa"/>
            <w:tcBorders>
              <w:top w:val="single" w:sz="4" w:space="0" w:color="auto"/>
              <w:bottom w:val="single" w:sz="4" w:space="0" w:color="auto"/>
            </w:tcBorders>
          </w:tcPr>
          <w:p w14:paraId="6C50AC99" w14:textId="77777777" w:rsidR="00D546B0" w:rsidRPr="00C05521" w:rsidRDefault="00D546B0" w:rsidP="00D546B0">
            <w:pPr>
              <w:widowControl w:val="0"/>
              <w:spacing w:line="240" w:lineRule="auto"/>
              <w:rPr>
                <w:rFonts w:ascii="Times New Roman" w:eastAsia="sans-serif" w:hAnsi="Times New Roman" w:cs="Times New Roman"/>
                <w:color w:val="212529"/>
                <w:sz w:val="24"/>
                <w:szCs w:val="24"/>
                <w:shd w:val="clear" w:color="auto" w:fill="FFFFFF"/>
              </w:rPr>
            </w:pPr>
            <w:r w:rsidRPr="00C05521">
              <w:rPr>
                <w:rFonts w:ascii="Times New Roman" w:eastAsia="sans-serif" w:hAnsi="Times New Roman" w:cs="Times New Roman"/>
                <w:color w:val="212529"/>
                <w:sz w:val="24"/>
                <w:szCs w:val="24"/>
                <w:shd w:val="clear" w:color="auto" w:fill="FFFFFF"/>
              </w:rPr>
              <w:t>3. Забезпечення перевезення дітей 3 інвалідністю до закладів освіти комунальної власності територіальної громади </w:t>
            </w:r>
          </w:p>
        </w:tc>
        <w:tc>
          <w:tcPr>
            <w:tcW w:w="2646" w:type="dxa"/>
            <w:tcBorders>
              <w:top w:val="single" w:sz="4" w:space="0" w:color="auto"/>
              <w:bottom w:val="single" w:sz="4" w:space="0" w:color="auto"/>
            </w:tcBorders>
            <w:shd w:val="clear" w:color="auto" w:fill="auto"/>
          </w:tcPr>
          <w:p w14:paraId="6DFA6B6E" w14:textId="77777777" w:rsidR="00D546B0" w:rsidRPr="00C05521" w:rsidRDefault="00D546B0" w:rsidP="00D546B0">
            <w:pPr>
              <w:spacing w:line="240" w:lineRule="auto"/>
              <w:rPr>
                <w:rFonts w:ascii="Times New Roman" w:eastAsia="sans-serif" w:hAnsi="Times New Roman" w:cs="Times New Roman"/>
                <w:color w:val="212529"/>
                <w:sz w:val="24"/>
                <w:szCs w:val="24"/>
                <w:shd w:val="clear" w:color="auto" w:fill="FFFFFF"/>
              </w:rPr>
            </w:pPr>
            <w:r w:rsidRPr="00C05521">
              <w:rPr>
                <w:rFonts w:ascii="Times New Roman" w:eastAsia="sans-serif" w:hAnsi="Times New Roman" w:cs="Times New Roman"/>
                <w:color w:val="212529"/>
                <w:sz w:val="24"/>
                <w:szCs w:val="24"/>
                <w:shd w:val="clear" w:color="auto" w:fill="FFFFFF"/>
              </w:rPr>
              <w:t>3.1. Закупівля послуги із перевезення дітей закладів освіти комунальної власності територіальної громади</w:t>
            </w:r>
          </w:p>
        </w:tc>
        <w:tc>
          <w:tcPr>
            <w:tcW w:w="1391" w:type="dxa"/>
            <w:tcBorders>
              <w:top w:val="single" w:sz="4" w:space="0" w:color="auto"/>
              <w:bottom w:val="single" w:sz="4" w:space="0" w:color="auto"/>
            </w:tcBorders>
            <w:shd w:val="clear" w:color="auto" w:fill="auto"/>
          </w:tcPr>
          <w:p w14:paraId="3AF852EC" w14:textId="77777777" w:rsidR="00D546B0" w:rsidRPr="00C05521" w:rsidRDefault="00D546B0" w:rsidP="00D546B0">
            <w:pPr>
              <w:spacing w:line="240" w:lineRule="auto"/>
              <w:rPr>
                <w:rFonts w:ascii="Times New Roman" w:eastAsia="Times New Roman" w:hAnsi="Times New Roman" w:cs="Times New Roman"/>
                <w:sz w:val="24"/>
                <w:szCs w:val="24"/>
              </w:rPr>
            </w:pPr>
            <w:r w:rsidRPr="00C05521">
              <w:rPr>
                <w:rFonts w:ascii="Times New Roman" w:eastAsia="Times New Roman" w:hAnsi="Times New Roman" w:cs="Times New Roman"/>
                <w:sz w:val="24"/>
                <w:szCs w:val="24"/>
              </w:rPr>
              <w:t>01.06.2025</w:t>
            </w:r>
          </w:p>
          <w:p w14:paraId="6391FA3B" w14:textId="77777777" w:rsidR="00D546B0" w:rsidRPr="00C05521" w:rsidRDefault="00D546B0" w:rsidP="00D546B0">
            <w:pPr>
              <w:spacing w:line="240" w:lineRule="auto"/>
              <w:rPr>
                <w:rFonts w:ascii="Times New Roman" w:eastAsia="Times New Roman" w:hAnsi="Times New Roman" w:cs="Times New Roman"/>
                <w:sz w:val="24"/>
                <w:szCs w:val="24"/>
              </w:rPr>
            </w:pPr>
          </w:p>
          <w:p w14:paraId="723982BF" w14:textId="77777777" w:rsidR="00D546B0" w:rsidRPr="00C05521" w:rsidRDefault="00D546B0" w:rsidP="00D546B0">
            <w:pPr>
              <w:spacing w:line="240" w:lineRule="auto"/>
              <w:rPr>
                <w:rFonts w:ascii="Times New Roman" w:eastAsia="Times New Roman" w:hAnsi="Times New Roman" w:cs="Times New Roman"/>
                <w:sz w:val="24"/>
                <w:szCs w:val="24"/>
              </w:rPr>
            </w:pPr>
            <w:r w:rsidRPr="00C05521">
              <w:rPr>
                <w:rFonts w:ascii="Times New Roman" w:eastAsia="Times New Roman" w:hAnsi="Times New Roman" w:cs="Times New Roman"/>
                <w:sz w:val="24"/>
                <w:szCs w:val="24"/>
              </w:rPr>
              <w:t>01.01.2026</w:t>
            </w:r>
          </w:p>
        </w:tc>
        <w:tc>
          <w:tcPr>
            <w:tcW w:w="1302" w:type="dxa"/>
            <w:tcBorders>
              <w:top w:val="single" w:sz="4" w:space="0" w:color="auto"/>
              <w:bottom w:val="single" w:sz="4" w:space="0" w:color="auto"/>
            </w:tcBorders>
            <w:shd w:val="clear" w:color="auto" w:fill="auto"/>
          </w:tcPr>
          <w:p w14:paraId="2359C702" w14:textId="77777777" w:rsidR="00D546B0" w:rsidRPr="00C05521" w:rsidRDefault="00D546B0" w:rsidP="00D546B0">
            <w:pPr>
              <w:spacing w:line="240" w:lineRule="auto"/>
              <w:rPr>
                <w:rFonts w:ascii="Times New Roman" w:eastAsia="Times New Roman" w:hAnsi="Times New Roman" w:cs="Times New Roman"/>
                <w:sz w:val="24"/>
                <w:szCs w:val="24"/>
              </w:rPr>
            </w:pPr>
            <w:r w:rsidRPr="00C05521">
              <w:rPr>
                <w:rFonts w:ascii="Times New Roman" w:eastAsia="Times New Roman" w:hAnsi="Times New Roman" w:cs="Times New Roman"/>
                <w:sz w:val="24"/>
                <w:szCs w:val="24"/>
              </w:rPr>
              <w:t>31.12.2025</w:t>
            </w:r>
          </w:p>
          <w:p w14:paraId="463467AD" w14:textId="77777777" w:rsidR="00D546B0" w:rsidRPr="00C05521" w:rsidRDefault="00D546B0" w:rsidP="00D546B0">
            <w:pPr>
              <w:spacing w:line="240" w:lineRule="auto"/>
              <w:rPr>
                <w:rFonts w:ascii="Times New Roman" w:eastAsia="Times New Roman" w:hAnsi="Times New Roman" w:cs="Times New Roman"/>
                <w:sz w:val="24"/>
                <w:szCs w:val="24"/>
              </w:rPr>
            </w:pPr>
          </w:p>
          <w:p w14:paraId="637A2A6B" w14:textId="77777777" w:rsidR="00D546B0" w:rsidRPr="00C05521" w:rsidRDefault="00D546B0" w:rsidP="00D546B0">
            <w:pPr>
              <w:spacing w:line="240" w:lineRule="auto"/>
              <w:rPr>
                <w:rFonts w:ascii="Times New Roman" w:eastAsia="Times New Roman" w:hAnsi="Times New Roman" w:cs="Times New Roman"/>
                <w:sz w:val="24"/>
                <w:szCs w:val="24"/>
              </w:rPr>
            </w:pPr>
            <w:r w:rsidRPr="00C05521">
              <w:rPr>
                <w:rFonts w:ascii="Times New Roman" w:eastAsia="Times New Roman" w:hAnsi="Times New Roman" w:cs="Times New Roman"/>
                <w:sz w:val="24"/>
                <w:szCs w:val="24"/>
              </w:rPr>
              <w:t>31.12.2026</w:t>
            </w:r>
          </w:p>
          <w:p w14:paraId="60BA2B27" w14:textId="77777777" w:rsidR="00D546B0" w:rsidRPr="00C05521" w:rsidRDefault="00D546B0" w:rsidP="00D546B0">
            <w:pPr>
              <w:spacing w:line="240" w:lineRule="auto"/>
              <w:rPr>
                <w:rFonts w:ascii="Times New Roman" w:eastAsia="Times New Roman" w:hAnsi="Times New Roman" w:cs="Times New Roman"/>
                <w:sz w:val="24"/>
                <w:szCs w:val="24"/>
              </w:rPr>
            </w:pPr>
          </w:p>
        </w:tc>
        <w:tc>
          <w:tcPr>
            <w:tcW w:w="1160" w:type="dxa"/>
            <w:tcBorders>
              <w:top w:val="single" w:sz="4" w:space="0" w:color="auto"/>
              <w:bottom w:val="single" w:sz="4" w:space="0" w:color="auto"/>
            </w:tcBorders>
            <w:shd w:val="clear" w:color="auto" w:fill="auto"/>
          </w:tcPr>
          <w:p w14:paraId="611660AA" w14:textId="77777777" w:rsidR="00D546B0" w:rsidRPr="00C05521" w:rsidRDefault="00D546B0" w:rsidP="00D546B0">
            <w:pPr>
              <w:spacing w:line="240" w:lineRule="auto"/>
              <w:ind w:left="-280"/>
              <w:jc w:val="center"/>
              <w:rPr>
                <w:rFonts w:ascii="Times New Roman" w:eastAsia="Times New Roman" w:hAnsi="Times New Roman" w:cs="Times New Roman"/>
                <w:color w:val="000000"/>
                <w:sz w:val="24"/>
                <w:szCs w:val="24"/>
              </w:rPr>
            </w:pPr>
          </w:p>
        </w:tc>
        <w:tc>
          <w:tcPr>
            <w:tcW w:w="1815" w:type="dxa"/>
            <w:tcBorders>
              <w:top w:val="single" w:sz="4" w:space="0" w:color="auto"/>
              <w:bottom w:val="single" w:sz="4" w:space="0" w:color="auto"/>
            </w:tcBorders>
            <w:shd w:val="clear" w:color="auto" w:fill="auto"/>
          </w:tcPr>
          <w:p w14:paraId="3287505F" w14:textId="77777777" w:rsidR="00D546B0" w:rsidRPr="00C05521" w:rsidRDefault="00D546B0" w:rsidP="00D546B0">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Управління освіти  Жмеринської міської ради</w:t>
            </w:r>
          </w:p>
        </w:tc>
        <w:tc>
          <w:tcPr>
            <w:tcW w:w="2005" w:type="dxa"/>
            <w:tcBorders>
              <w:top w:val="single" w:sz="4" w:space="0" w:color="auto"/>
              <w:bottom w:val="single" w:sz="4" w:space="0" w:color="auto"/>
            </w:tcBorders>
            <w:shd w:val="clear" w:color="auto" w:fill="auto"/>
          </w:tcPr>
          <w:p w14:paraId="0C231499" w14:textId="77777777" w:rsidR="00D546B0" w:rsidRPr="00C05521" w:rsidRDefault="00D546B0" w:rsidP="00D546B0">
            <w:pPr>
              <w:spacing w:line="240" w:lineRule="auto"/>
              <w:ind w:left="-280"/>
              <w:jc w:val="center"/>
              <w:rPr>
                <w:rFonts w:ascii="Times New Roman" w:eastAsia="Times New Roman" w:hAnsi="Times New Roman" w:cs="Times New Roman"/>
                <w:color w:val="000000"/>
                <w:sz w:val="24"/>
                <w:szCs w:val="24"/>
              </w:rPr>
            </w:pPr>
          </w:p>
        </w:tc>
        <w:tc>
          <w:tcPr>
            <w:tcW w:w="2266" w:type="dxa"/>
            <w:gridSpan w:val="3"/>
            <w:tcBorders>
              <w:top w:val="single" w:sz="4" w:space="0" w:color="auto"/>
              <w:bottom w:val="single" w:sz="4" w:space="0" w:color="auto"/>
            </w:tcBorders>
            <w:shd w:val="clear" w:color="auto" w:fill="auto"/>
          </w:tcPr>
          <w:p w14:paraId="38D9DB05" w14:textId="77777777" w:rsidR="00D546B0" w:rsidRPr="00C05521" w:rsidRDefault="00D546B0" w:rsidP="00D546B0">
            <w:pPr>
              <w:spacing w:line="240" w:lineRule="auto"/>
              <w:rPr>
                <w:rFonts w:ascii="Times New Roman" w:eastAsia="Times New Roman" w:hAnsi="Times New Roman" w:cs="Times New Roman"/>
                <w:sz w:val="24"/>
                <w:szCs w:val="24"/>
              </w:rPr>
            </w:pPr>
            <w:r w:rsidRPr="00C05521">
              <w:rPr>
                <w:rFonts w:ascii="Times New Roman" w:eastAsia="sans-serif" w:hAnsi="Times New Roman" w:cs="Times New Roman"/>
                <w:color w:val="212529"/>
                <w:sz w:val="24"/>
                <w:szCs w:val="24"/>
                <w:shd w:val="clear" w:color="auto" w:fill="FFFFFF"/>
              </w:rPr>
              <w:t>Щорічна інформаційна довідка з переліком заходів</w:t>
            </w:r>
          </w:p>
        </w:tc>
      </w:tr>
      <w:tr w:rsidR="00D546B0" w:rsidRPr="00C05521" w14:paraId="72CD71B8" w14:textId="77777777" w:rsidTr="00D56F4A">
        <w:trPr>
          <w:gridAfter w:val="1"/>
          <w:wAfter w:w="62" w:type="dxa"/>
          <w:trHeight w:val="672"/>
        </w:trPr>
        <w:tc>
          <w:tcPr>
            <w:tcW w:w="15157" w:type="dxa"/>
            <w:gridSpan w:val="10"/>
            <w:tcBorders>
              <w:top w:val="single" w:sz="4" w:space="0" w:color="auto"/>
              <w:bottom w:val="single" w:sz="4" w:space="0" w:color="auto"/>
            </w:tcBorders>
          </w:tcPr>
          <w:p w14:paraId="4F5B0B4D" w14:textId="77777777" w:rsidR="00D546B0" w:rsidRPr="00C05521" w:rsidRDefault="00D546B0" w:rsidP="00D546B0">
            <w:pPr>
              <w:spacing w:line="240" w:lineRule="auto"/>
              <w:jc w:val="center"/>
              <w:rPr>
                <w:rFonts w:ascii="Times New Roman" w:eastAsia="sans-serif" w:hAnsi="Times New Roman" w:cs="Times New Roman"/>
                <w:color w:val="212529"/>
                <w:sz w:val="24"/>
                <w:szCs w:val="24"/>
                <w:shd w:val="clear" w:color="auto" w:fill="FFFFFF"/>
              </w:rPr>
            </w:pPr>
            <w:r w:rsidRPr="00C05521">
              <w:rPr>
                <w:rStyle w:val="a4"/>
                <w:rFonts w:ascii="Times New Roman" w:eastAsia="sans-serif" w:hAnsi="Times New Roman" w:cs="Times New Roman"/>
                <w:color w:val="212529"/>
                <w:sz w:val="24"/>
                <w:szCs w:val="24"/>
                <w:shd w:val="clear" w:color="auto" w:fill="FFFFFF"/>
              </w:rPr>
              <w:t xml:space="preserve">Напрям 6. Економічна </w:t>
            </w:r>
            <w:proofErr w:type="spellStart"/>
            <w:r w:rsidRPr="00C05521">
              <w:rPr>
                <w:rStyle w:val="a4"/>
                <w:rFonts w:ascii="Times New Roman" w:eastAsia="sans-serif" w:hAnsi="Times New Roman" w:cs="Times New Roman"/>
                <w:color w:val="212529"/>
                <w:sz w:val="24"/>
                <w:szCs w:val="24"/>
                <w:shd w:val="clear" w:color="auto" w:fill="FFFFFF"/>
              </w:rPr>
              <w:t>безбар’єрність</w:t>
            </w:r>
            <w:proofErr w:type="spellEnd"/>
          </w:p>
        </w:tc>
      </w:tr>
      <w:tr w:rsidR="00D56F4A" w:rsidRPr="00C05521" w14:paraId="1CF70281" w14:textId="77777777" w:rsidTr="00D56F4A">
        <w:trPr>
          <w:gridAfter w:val="2"/>
          <w:wAfter w:w="138" w:type="dxa"/>
          <w:trHeight w:val="805"/>
        </w:trPr>
        <w:tc>
          <w:tcPr>
            <w:tcW w:w="15081" w:type="dxa"/>
            <w:gridSpan w:val="9"/>
            <w:tcBorders>
              <w:top w:val="single" w:sz="4" w:space="0" w:color="auto"/>
              <w:bottom w:val="single" w:sz="4" w:space="0" w:color="auto"/>
            </w:tcBorders>
          </w:tcPr>
          <w:p w14:paraId="4E909D7F" w14:textId="77777777" w:rsidR="00D56F4A" w:rsidRPr="00C05521" w:rsidRDefault="00D56F4A" w:rsidP="00D56F4A">
            <w:pPr>
              <w:spacing w:line="240" w:lineRule="auto"/>
              <w:rPr>
                <w:rFonts w:ascii="Times New Roman" w:hAnsi="Times New Roman" w:cs="Times New Roman"/>
              </w:rPr>
            </w:pPr>
            <w:r w:rsidRPr="00C05521">
              <w:rPr>
                <w:rStyle w:val="a4"/>
                <w:rFonts w:ascii="Times New Roman" w:eastAsia="sans-serif" w:hAnsi="Times New Roman" w:cs="Times New Roman"/>
                <w:color w:val="212529"/>
                <w:sz w:val="24"/>
                <w:szCs w:val="24"/>
                <w:shd w:val="clear" w:color="auto" w:fill="FFFFFF"/>
              </w:rPr>
              <w:t xml:space="preserve">Стратегічна ціль: Кожному доступне провадження підприємницької діяльності та забезпечення </w:t>
            </w:r>
            <w:proofErr w:type="spellStart"/>
            <w:r w:rsidRPr="00C05521">
              <w:rPr>
                <w:rStyle w:val="a4"/>
                <w:rFonts w:ascii="Times New Roman" w:eastAsia="sans-serif" w:hAnsi="Times New Roman" w:cs="Times New Roman"/>
                <w:color w:val="212529"/>
                <w:sz w:val="24"/>
                <w:szCs w:val="24"/>
                <w:shd w:val="clear" w:color="auto" w:fill="FFFFFF"/>
              </w:rPr>
              <w:t>самозайнятості</w:t>
            </w:r>
            <w:proofErr w:type="spellEnd"/>
          </w:p>
        </w:tc>
      </w:tr>
      <w:tr w:rsidR="00D56F4A" w:rsidRPr="00C05521" w14:paraId="6864CCA5" w14:textId="77777777" w:rsidTr="00D56F4A">
        <w:trPr>
          <w:gridAfter w:val="1"/>
          <w:wAfter w:w="62" w:type="dxa"/>
          <w:trHeight w:val="1467"/>
        </w:trPr>
        <w:tc>
          <w:tcPr>
            <w:tcW w:w="2572" w:type="dxa"/>
            <w:tcBorders>
              <w:top w:val="single" w:sz="4" w:space="0" w:color="auto"/>
              <w:bottom w:val="single" w:sz="4" w:space="0" w:color="auto"/>
            </w:tcBorders>
          </w:tcPr>
          <w:p w14:paraId="4B27E1E2" w14:textId="77777777" w:rsidR="00D56F4A" w:rsidRPr="00C05521" w:rsidRDefault="00D56F4A" w:rsidP="00D56F4A">
            <w:pPr>
              <w:widowControl w:val="0"/>
              <w:spacing w:line="240" w:lineRule="auto"/>
              <w:rPr>
                <w:rFonts w:ascii="Times New Roman" w:eastAsia="sans-serif" w:hAnsi="Times New Roman" w:cs="Times New Roman"/>
                <w:color w:val="212529"/>
                <w:sz w:val="24"/>
                <w:szCs w:val="24"/>
                <w:shd w:val="clear" w:color="auto" w:fill="FFFFFF"/>
              </w:rPr>
            </w:pPr>
            <w:r w:rsidRPr="00C05521">
              <w:rPr>
                <w:rFonts w:ascii="Times New Roman" w:eastAsia="sans-serif" w:hAnsi="Times New Roman" w:cs="Times New Roman"/>
                <w:color w:val="212529"/>
                <w:sz w:val="24"/>
                <w:szCs w:val="24"/>
                <w:shd w:val="clear" w:color="auto" w:fill="FFFFFF"/>
              </w:rPr>
              <w:lastRenderedPageBreak/>
              <w:t>1. Інформаційно- просвітницька кампанія з бізнесом щодо працевлаштування вразливих соціальних груп населення</w:t>
            </w:r>
          </w:p>
        </w:tc>
        <w:tc>
          <w:tcPr>
            <w:tcW w:w="2646" w:type="dxa"/>
            <w:tcBorders>
              <w:top w:val="single" w:sz="4" w:space="0" w:color="auto"/>
              <w:bottom w:val="single" w:sz="4" w:space="0" w:color="auto"/>
            </w:tcBorders>
            <w:shd w:val="clear" w:color="auto" w:fill="auto"/>
          </w:tcPr>
          <w:p w14:paraId="54117ED5" w14:textId="77777777" w:rsidR="00D56F4A" w:rsidRPr="00C05521" w:rsidRDefault="00D56F4A" w:rsidP="00D56F4A">
            <w:pPr>
              <w:rPr>
                <w:rFonts w:ascii="Times New Roman" w:hAnsi="Times New Roman" w:cs="Times New Roman"/>
                <w:sz w:val="24"/>
                <w:szCs w:val="24"/>
              </w:rPr>
            </w:pPr>
            <w:r w:rsidRPr="00C05521">
              <w:rPr>
                <w:rFonts w:ascii="Times New Roman" w:eastAsia="SimSun" w:hAnsi="Times New Roman" w:cs="Times New Roman"/>
                <w:color w:val="000000"/>
                <w:sz w:val="24"/>
                <w:szCs w:val="24"/>
                <w:lang w:eastAsia="zh-CN" w:bidi="ar"/>
              </w:rPr>
              <w:t>1.</w:t>
            </w:r>
            <w:r w:rsidRPr="00C05521">
              <w:rPr>
                <w:rFonts w:ascii="Times New Roman" w:eastAsia="SimSun" w:hAnsi="Times New Roman" w:cs="Times New Roman"/>
                <w:color w:val="000000"/>
                <w:sz w:val="24"/>
                <w:szCs w:val="24"/>
                <w:lang w:val="ru-RU" w:eastAsia="zh-CN" w:bidi="ar"/>
              </w:rPr>
              <w:t xml:space="preserve">1. </w:t>
            </w:r>
            <w:proofErr w:type="spellStart"/>
            <w:r w:rsidRPr="00C05521">
              <w:rPr>
                <w:rFonts w:ascii="Times New Roman" w:eastAsia="SimSun" w:hAnsi="Times New Roman" w:cs="Times New Roman"/>
                <w:color w:val="000000"/>
                <w:sz w:val="24"/>
                <w:szCs w:val="24"/>
                <w:lang w:val="ru-RU" w:eastAsia="zh-CN" w:bidi="ar"/>
              </w:rPr>
              <w:t>Проведення</w:t>
            </w:r>
            <w:proofErr w:type="spellEnd"/>
            <w:r w:rsidRPr="00C05521">
              <w:rPr>
                <w:rFonts w:ascii="Times New Roman" w:eastAsia="SimSun" w:hAnsi="Times New Roman" w:cs="Times New Roman"/>
                <w:color w:val="000000"/>
                <w:sz w:val="24"/>
                <w:szCs w:val="24"/>
                <w:lang w:val="ru-RU" w:eastAsia="zh-CN" w:bidi="ar"/>
              </w:rPr>
              <w:t xml:space="preserve"> </w:t>
            </w:r>
            <w:proofErr w:type="spellStart"/>
            <w:r w:rsidRPr="00C05521">
              <w:rPr>
                <w:rFonts w:ascii="Times New Roman" w:eastAsia="SimSun" w:hAnsi="Times New Roman" w:cs="Times New Roman"/>
                <w:color w:val="000000"/>
                <w:sz w:val="24"/>
                <w:szCs w:val="24"/>
                <w:lang w:val="ru-RU" w:eastAsia="zh-CN" w:bidi="ar"/>
              </w:rPr>
              <w:t>інформаційних</w:t>
            </w:r>
            <w:proofErr w:type="spellEnd"/>
            <w:r w:rsidRPr="00C05521">
              <w:rPr>
                <w:rFonts w:ascii="Times New Roman" w:eastAsia="SimSun" w:hAnsi="Times New Roman" w:cs="Times New Roman"/>
                <w:color w:val="000000"/>
                <w:sz w:val="24"/>
                <w:szCs w:val="24"/>
                <w:lang w:val="ru-RU" w:eastAsia="zh-CN" w:bidi="ar"/>
              </w:rPr>
              <w:t xml:space="preserve"> </w:t>
            </w:r>
            <w:proofErr w:type="spellStart"/>
            <w:r w:rsidRPr="00C05521">
              <w:rPr>
                <w:rFonts w:ascii="Times New Roman" w:eastAsia="SimSun" w:hAnsi="Times New Roman" w:cs="Times New Roman"/>
                <w:color w:val="000000"/>
                <w:sz w:val="24"/>
                <w:szCs w:val="24"/>
                <w:lang w:val="ru-RU" w:eastAsia="zh-CN" w:bidi="ar"/>
              </w:rPr>
              <w:t>кампаній</w:t>
            </w:r>
            <w:proofErr w:type="spellEnd"/>
            <w:r w:rsidRPr="00C05521">
              <w:rPr>
                <w:rFonts w:ascii="Times New Roman" w:eastAsia="SimSun" w:hAnsi="Times New Roman" w:cs="Times New Roman"/>
                <w:color w:val="000000"/>
                <w:sz w:val="24"/>
                <w:szCs w:val="24"/>
                <w:lang w:val="ru-RU" w:eastAsia="zh-CN" w:bidi="ar"/>
              </w:rPr>
              <w:t xml:space="preserve"> </w:t>
            </w:r>
            <w:proofErr w:type="spellStart"/>
            <w:r w:rsidRPr="00C05521">
              <w:rPr>
                <w:rFonts w:ascii="Times New Roman" w:eastAsia="SimSun" w:hAnsi="Times New Roman" w:cs="Times New Roman"/>
                <w:color w:val="000000"/>
                <w:sz w:val="24"/>
                <w:szCs w:val="24"/>
                <w:lang w:val="ru-RU" w:eastAsia="zh-CN" w:bidi="ar"/>
              </w:rPr>
              <w:t>щодо</w:t>
            </w:r>
            <w:proofErr w:type="spellEnd"/>
            <w:r w:rsidRPr="00C05521">
              <w:rPr>
                <w:rFonts w:ascii="Times New Roman" w:eastAsia="SimSun" w:hAnsi="Times New Roman" w:cs="Times New Roman"/>
                <w:color w:val="000000"/>
                <w:sz w:val="24"/>
                <w:szCs w:val="24"/>
                <w:lang w:val="ru-RU" w:eastAsia="zh-CN" w:bidi="ar"/>
              </w:rPr>
              <w:t xml:space="preserve"> </w:t>
            </w:r>
            <w:proofErr w:type="spellStart"/>
            <w:r w:rsidRPr="00C05521">
              <w:rPr>
                <w:rFonts w:ascii="Times New Roman" w:eastAsia="SimSun" w:hAnsi="Times New Roman" w:cs="Times New Roman"/>
                <w:color w:val="000000"/>
                <w:sz w:val="24"/>
                <w:szCs w:val="24"/>
                <w:lang w:val="ru-RU" w:eastAsia="zh-CN" w:bidi="ar"/>
              </w:rPr>
              <w:t>популяризації</w:t>
            </w:r>
            <w:proofErr w:type="spellEnd"/>
            <w:r w:rsidRPr="00C05521">
              <w:rPr>
                <w:rFonts w:ascii="Times New Roman" w:eastAsia="SimSun" w:hAnsi="Times New Roman" w:cs="Times New Roman"/>
                <w:color w:val="000000"/>
                <w:sz w:val="24"/>
                <w:szCs w:val="24"/>
                <w:lang w:val="ru-RU" w:eastAsia="zh-CN" w:bidi="ar"/>
              </w:rPr>
              <w:t xml:space="preserve"> </w:t>
            </w:r>
          </w:p>
          <w:p w14:paraId="3E3B8227" w14:textId="77777777" w:rsidR="00D56F4A" w:rsidRPr="00C05521" w:rsidRDefault="00D56F4A" w:rsidP="00D56F4A">
            <w:pPr>
              <w:rPr>
                <w:rFonts w:ascii="Times New Roman" w:hAnsi="Times New Roman" w:cs="Times New Roman"/>
                <w:sz w:val="24"/>
                <w:szCs w:val="24"/>
              </w:rPr>
            </w:pPr>
            <w:proofErr w:type="spellStart"/>
            <w:r w:rsidRPr="00C05521">
              <w:rPr>
                <w:rFonts w:ascii="Times New Roman" w:eastAsia="SimSun" w:hAnsi="Times New Roman" w:cs="Times New Roman"/>
                <w:color w:val="000000"/>
                <w:sz w:val="24"/>
                <w:szCs w:val="24"/>
                <w:lang w:val="ru-RU" w:eastAsia="zh-CN" w:bidi="ar"/>
              </w:rPr>
              <w:t>зайнятості</w:t>
            </w:r>
            <w:proofErr w:type="spellEnd"/>
            <w:r w:rsidRPr="00C05521">
              <w:rPr>
                <w:rFonts w:ascii="Times New Roman" w:eastAsia="SimSun" w:hAnsi="Times New Roman" w:cs="Times New Roman"/>
                <w:color w:val="000000"/>
                <w:sz w:val="24"/>
                <w:szCs w:val="24"/>
                <w:lang w:val="ru-RU" w:eastAsia="zh-CN" w:bidi="ar"/>
              </w:rPr>
              <w:t xml:space="preserve"> та </w:t>
            </w:r>
            <w:proofErr w:type="spellStart"/>
            <w:r w:rsidRPr="00C05521">
              <w:rPr>
                <w:rFonts w:ascii="Times New Roman" w:eastAsia="SimSun" w:hAnsi="Times New Roman" w:cs="Times New Roman"/>
                <w:color w:val="000000"/>
                <w:sz w:val="24"/>
                <w:szCs w:val="24"/>
                <w:lang w:val="ru-RU" w:eastAsia="zh-CN" w:bidi="ar"/>
              </w:rPr>
              <w:t>підприємництва</w:t>
            </w:r>
            <w:proofErr w:type="spellEnd"/>
            <w:r w:rsidRPr="00C05521">
              <w:rPr>
                <w:rFonts w:ascii="Times New Roman" w:eastAsia="SimSun" w:hAnsi="Times New Roman" w:cs="Times New Roman"/>
                <w:color w:val="000000"/>
                <w:sz w:val="24"/>
                <w:szCs w:val="24"/>
                <w:lang w:val="ru-RU" w:eastAsia="zh-CN" w:bidi="ar"/>
              </w:rPr>
              <w:t xml:space="preserve"> </w:t>
            </w:r>
            <w:proofErr w:type="spellStart"/>
            <w:r w:rsidRPr="00C05521">
              <w:rPr>
                <w:rFonts w:ascii="Times New Roman" w:eastAsia="SimSun" w:hAnsi="Times New Roman" w:cs="Times New Roman"/>
                <w:color w:val="000000"/>
                <w:sz w:val="24"/>
                <w:szCs w:val="24"/>
                <w:lang w:val="ru-RU" w:eastAsia="zh-CN" w:bidi="ar"/>
              </w:rPr>
              <w:t>серед</w:t>
            </w:r>
            <w:proofErr w:type="spellEnd"/>
            <w:r w:rsidRPr="00C05521">
              <w:rPr>
                <w:rFonts w:ascii="Times New Roman" w:eastAsia="SimSun" w:hAnsi="Times New Roman" w:cs="Times New Roman"/>
                <w:color w:val="000000"/>
                <w:sz w:val="24"/>
                <w:szCs w:val="24"/>
                <w:lang w:val="ru-RU" w:eastAsia="zh-CN" w:bidi="ar"/>
              </w:rPr>
              <w:t xml:space="preserve"> </w:t>
            </w:r>
            <w:proofErr w:type="spellStart"/>
            <w:r w:rsidRPr="00C05521">
              <w:rPr>
                <w:rFonts w:ascii="Times New Roman" w:eastAsia="SimSun" w:hAnsi="Times New Roman" w:cs="Times New Roman"/>
                <w:color w:val="000000"/>
                <w:sz w:val="24"/>
                <w:szCs w:val="24"/>
                <w:lang w:val="ru-RU" w:eastAsia="zh-CN" w:bidi="ar"/>
              </w:rPr>
              <w:t>важливих</w:t>
            </w:r>
            <w:proofErr w:type="spellEnd"/>
            <w:r w:rsidRPr="00C05521">
              <w:rPr>
                <w:rFonts w:ascii="Times New Roman" w:eastAsia="SimSun" w:hAnsi="Times New Roman" w:cs="Times New Roman"/>
                <w:color w:val="000000"/>
                <w:sz w:val="24"/>
                <w:szCs w:val="24"/>
                <w:lang w:val="ru-RU" w:eastAsia="zh-CN" w:bidi="ar"/>
              </w:rPr>
              <w:t xml:space="preserve"> </w:t>
            </w:r>
            <w:proofErr w:type="gramStart"/>
            <w:r w:rsidRPr="00C05521">
              <w:rPr>
                <w:rFonts w:ascii="Times New Roman" w:eastAsia="SimSun" w:hAnsi="Times New Roman" w:cs="Times New Roman"/>
                <w:color w:val="000000"/>
                <w:sz w:val="24"/>
                <w:szCs w:val="24"/>
                <w:lang w:val="ru-RU" w:eastAsia="zh-CN" w:bidi="ar"/>
              </w:rPr>
              <w:t>на ринку</w:t>
            </w:r>
            <w:proofErr w:type="gramEnd"/>
            <w:r w:rsidRPr="00C05521">
              <w:rPr>
                <w:rFonts w:ascii="Times New Roman" w:eastAsia="SimSun" w:hAnsi="Times New Roman" w:cs="Times New Roman"/>
                <w:color w:val="000000"/>
                <w:sz w:val="24"/>
                <w:szCs w:val="24"/>
                <w:lang w:val="ru-RU" w:eastAsia="zh-CN" w:bidi="ar"/>
              </w:rPr>
              <w:t xml:space="preserve"> </w:t>
            </w:r>
          </w:p>
          <w:p w14:paraId="0BFCE4AB" w14:textId="77777777" w:rsidR="00D56F4A" w:rsidRPr="00C05521" w:rsidRDefault="00D56F4A" w:rsidP="00D56F4A">
            <w:pPr>
              <w:rPr>
                <w:rFonts w:ascii="Times New Roman" w:hAnsi="Times New Roman" w:cs="Times New Roman"/>
                <w:sz w:val="24"/>
                <w:szCs w:val="24"/>
              </w:rPr>
            </w:pPr>
            <w:proofErr w:type="spellStart"/>
            <w:r w:rsidRPr="00C05521">
              <w:rPr>
                <w:rFonts w:ascii="Times New Roman" w:eastAsia="SimSun" w:hAnsi="Times New Roman" w:cs="Times New Roman"/>
                <w:color w:val="000000"/>
                <w:sz w:val="24"/>
                <w:szCs w:val="24"/>
                <w:lang w:val="ru-RU" w:eastAsia="zh-CN" w:bidi="ar"/>
              </w:rPr>
              <w:t>праці</w:t>
            </w:r>
            <w:proofErr w:type="spellEnd"/>
            <w:r w:rsidRPr="00C05521">
              <w:rPr>
                <w:rFonts w:ascii="Times New Roman" w:eastAsia="SimSun" w:hAnsi="Times New Roman" w:cs="Times New Roman"/>
                <w:color w:val="000000"/>
                <w:sz w:val="24"/>
                <w:szCs w:val="24"/>
                <w:lang w:val="ru-RU" w:eastAsia="zh-CN" w:bidi="ar"/>
              </w:rPr>
              <w:t xml:space="preserve"> </w:t>
            </w:r>
            <w:proofErr w:type="spellStart"/>
            <w:r w:rsidRPr="00C05521">
              <w:rPr>
                <w:rFonts w:ascii="Times New Roman" w:eastAsia="SimSun" w:hAnsi="Times New Roman" w:cs="Times New Roman"/>
                <w:color w:val="000000"/>
                <w:sz w:val="24"/>
                <w:szCs w:val="24"/>
                <w:lang w:val="ru-RU" w:eastAsia="zh-CN" w:bidi="ar"/>
              </w:rPr>
              <w:t>суспільних</w:t>
            </w:r>
            <w:proofErr w:type="spellEnd"/>
            <w:r w:rsidRPr="00C05521">
              <w:rPr>
                <w:rFonts w:ascii="Times New Roman" w:eastAsia="SimSun" w:hAnsi="Times New Roman" w:cs="Times New Roman"/>
                <w:color w:val="000000"/>
                <w:sz w:val="24"/>
                <w:szCs w:val="24"/>
                <w:lang w:val="ru-RU" w:eastAsia="zh-CN" w:bidi="ar"/>
              </w:rPr>
              <w:t xml:space="preserve"> </w:t>
            </w:r>
            <w:proofErr w:type="spellStart"/>
            <w:r w:rsidRPr="00C05521">
              <w:rPr>
                <w:rFonts w:ascii="Times New Roman" w:eastAsia="SimSun" w:hAnsi="Times New Roman" w:cs="Times New Roman"/>
                <w:color w:val="000000"/>
                <w:sz w:val="24"/>
                <w:szCs w:val="24"/>
                <w:lang w:val="ru-RU" w:eastAsia="zh-CN" w:bidi="ar"/>
              </w:rPr>
              <w:t>груп</w:t>
            </w:r>
            <w:proofErr w:type="spellEnd"/>
            <w:r w:rsidRPr="00C05521">
              <w:rPr>
                <w:rFonts w:ascii="Times New Roman" w:eastAsia="SimSun" w:hAnsi="Times New Roman" w:cs="Times New Roman"/>
                <w:color w:val="000000"/>
                <w:sz w:val="24"/>
                <w:szCs w:val="24"/>
                <w:lang w:val="ru-RU" w:eastAsia="zh-CN" w:bidi="ar"/>
              </w:rPr>
              <w:t xml:space="preserve"> для </w:t>
            </w:r>
            <w:proofErr w:type="spellStart"/>
            <w:r w:rsidRPr="00C05521">
              <w:rPr>
                <w:rFonts w:ascii="Times New Roman" w:eastAsia="SimSun" w:hAnsi="Times New Roman" w:cs="Times New Roman"/>
                <w:color w:val="000000"/>
                <w:sz w:val="24"/>
                <w:szCs w:val="24"/>
                <w:lang w:val="ru-RU" w:eastAsia="zh-CN" w:bidi="ar"/>
              </w:rPr>
              <w:t>подолання</w:t>
            </w:r>
            <w:proofErr w:type="spellEnd"/>
            <w:r w:rsidRPr="00C05521">
              <w:rPr>
                <w:rFonts w:ascii="Times New Roman" w:eastAsia="SimSun" w:hAnsi="Times New Roman" w:cs="Times New Roman"/>
                <w:color w:val="000000"/>
                <w:sz w:val="24"/>
                <w:szCs w:val="24"/>
                <w:lang w:val="ru-RU" w:eastAsia="zh-CN" w:bidi="ar"/>
              </w:rPr>
              <w:t xml:space="preserve"> </w:t>
            </w:r>
            <w:proofErr w:type="spellStart"/>
            <w:r w:rsidRPr="00C05521">
              <w:rPr>
                <w:rFonts w:ascii="Times New Roman" w:eastAsia="SimSun" w:hAnsi="Times New Roman" w:cs="Times New Roman"/>
                <w:color w:val="000000"/>
                <w:sz w:val="24"/>
                <w:szCs w:val="24"/>
                <w:lang w:val="ru-RU" w:eastAsia="zh-CN" w:bidi="ar"/>
              </w:rPr>
              <w:t>невпевненості</w:t>
            </w:r>
            <w:proofErr w:type="spellEnd"/>
            <w:r w:rsidRPr="00C05521">
              <w:rPr>
                <w:rFonts w:ascii="Times New Roman" w:eastAsia="SimSun" w:hAnsi="Times New Roman" w:cs="Times New Roman"/>
                <w:color w:val="000000"/>
                <w:sz w:val="24"/>
                <w:szCs w:val="24"/>
                <w:lang w:val="ru-RU" w:eastAsia="zh-CN" w:bidi="ar"/>
              </w:rPr>
              <w:t xml:space="preserve"> та </w:t>
            </w:r>
          </w:p>
          <w:p w14:paraId="7FDD2712" w14:textId="77777777" w:rsidR="00D56F4A" w:rsidRPr="00C05521" w:rsidRDefault="00D56F4A" w:rsidP="00D56F4A">
            <w:pPr>
              <w:rPr>
                <w:rFonts w:ascii="Times New Roman" w:hAnsi="Times New Roman" w:cs="Times New Roman"/>
                <w:sz w:val="24"/>
                <w:szCs w:val="24"/>
              </w:rPr>
            </w:pPr>
            <w:proofErr w:type="spellStart"/>
            <w:r w:rsidRPr="00C05521">
              <w:rPr>
                <w:rFonts w:ascii="Times New Roman" w:eastAsia="SimSun" w:hAnsi="Times New Roman" w:cs="Times New Roman"/>
                <w:color w:val="000000"/>
                <w:sz w:val="24"/>
                <w:szCs w:val="24"/>
                <w:lang w:val="ru-RU" w:eastAsia="zh-CN" w:bidi="ar"/>
              </w:rPr>
              <w:t>психологічних</w:t>
            </w:r>
            <w:proofErr w:type="spellEnd"/>
            <w:r w:rsidRPr="00C05521">
              <w:rPr>
                <w:rFonts w:ascii="Times New Roman" w:eastAsia="SimSun" w:hAnsi="Times New Roman" w:cs="Times New Roman"/>
                <w:color w:val="000000"/>
                <w:sz w:val="24"/>
                <w:szCs w:val="24"/>
                <w:lang w:val="ru-RU" w:eastAsia="zh-CN" w:bidi="ar"/>
              </w:rPr>
              <w:t xml:space="preserve"> </w:t>
            </w:r>
            <w:proofErr w:type="spellStart"/>
            <w:r w:rsidRPr="00C05521">
              <w:rPr>
                <w:rFonts w:ascii="Times New Roman" w:eastAsia="SimSun" w:hAnsi="Times New Roman" w:cs="Times New Roman"/>
                <w:color w:val="000000"/>
                <w:sz w:val="24"/>
                <w:szCs w:val="24"/>
                <w:lang w:val="ru-RU" w:eastAsia="zh-CN" w:bidi="ar"/>
              </w:rPr>
              <w:t>бар’єрів</w:t>
            </w:r>
            <w:proofErr w:type="spellEnd"/>
            <w:r w:rsidRPr="00C05521">
              <w:rPr>
                <w:rFonts w:ascii="Times New Roman" w:eastAsia="SimSun" w:hAnsi="Times New Roman" w:cs="Times New Roman"/>
                <w:color w:val="000000"/>
                <w:sz w:val="24"/>
                <w:szCs w:val="24"/>
                <w:lang w:val="ru-RU" w:eastAsia="zh-CN" w:bidi="ar"/>
              </w:rPr>
              <w:t xml:space="preserve"> перед </w:t>
            </w:r>
            <w:proofErr w:type="spellStart"/>
            <w:r w:rsidRPr="00C05521">
              <w:rPr>
                <w:rFonts w:ascii="Times New Roman" w:eastAsia="SimSun" w:hAnsi="Times New Roman" w:cs="Times New Roman"/>
                <w:color w:val="000000"/>
                <w:sz w:val="24"/>
                <w:szCs w:val="24"/>
                <w:lang w:val="ru-RU" w:eastAsia="zh-CN" w:bidi="ar"/>
              </w:rPr>
              <w:t>вибором</w:t>
            </w:r>
            <w:proofErr w:type="spellEnd"/>
            <w:r w:rsidRPr="00C05521">
              <w:rPr>
                <w:rFonts w:ascii="Times New Roman" w:eastAsia="SimSun" w:hAnsi="Times New Roman" w:cs="Times New Roman"/>
                <w:color w:val="000000"/>
                <w:sz w:val="24"/>
                <w:szCs w:val="24"/>
                <w:lang w:val="ru-RU" w:eastAsia="zh-CN" w:bidi="ar"/>
              </w:rPr>
              <w:t xml:space="preserve"> </w:t>
            </w:r>
            <w:proofErr w:type="spellStart"/>
            <w:r w:rsidRPr="00C05521">
              <w:rPr>
                <w:rFonts w:ascii="Times New Roman" w:eastAsia="SimSun" w:hAnsi="Times New Roman" w:cs="Times New Roman"/>
                <w:color w:val="000000"/>
                <w:sz w:val="24"/>
                <w:szCs w:val="24"/>
                <w:lang w:val="ru-RU" w:eastAsia="zh-CN" w:bidi="ar"/>
              </w:rPr>
              <w:t>професії</w:t>
            </w:r>
            <w:proofErr w:type="spellEnd"/>
            <w:r w:rsidRPr="00C05521">
              <w:rPr>
                <w:rFonts w:ascii="Times New Roman" w:eastAsia="SimSun" w:hAnsi="Times New Roman" w:cs="Times New Roman"/>
                <w:color w:val="000000"/>
                <w:sz w:val="24"/>
                <w:szCs w:val="24"/>
                <w:lang w:val="ru-RU" w:eastAsia="zh-CN" w:bidi="ar"/>
              </w:rPr>
              <w:t xml:space="preserve"> </w:t>
            </w:r>
            <w:proofErr w:type="spellStart"/>
            <w:r w:rsidRPr="00C05521">
              <w:rPr>
                <w:rFonts w:ascii="Times New Roman" w:eastAsia="SimSun" w:hAnsi="Times New Roman" w:cs="Times New Roman"/>
                <w:color w:val="000000"/>
                <w:sz w:val="24"/>
                <w:szCs w:val="24"/>
                <w:lang w:val="ru-RU" w:eastAsia="zh-CN" w:bidi="ar"/>
              </w:rPr>
              <w:t>чи</w:t>
            </w:r>
            <w:proofErr w:type="spellEnd"/>
            <w:r w:rsidRPr="00C05521">
              <w:rPr>
                <w:rFonts w:ascii="Times New Roman" w:eastAsia="SimSun" w:hAnsi="Times New Roman" w:cs="Times New Roman"/>
                <w:color w:val="000000"/>
                <w:sz w:val="24"/>
                <w:szCs w:val="24"/>
                <w:lang w:val="ru-RU" w:eastAsia="zh-CN" w:bidi="ar"/>
              </w:rPr>
              <w:t xml:space="preserve"> </w:t>
            </w:r>
            <w:proofErr w:type="spellStart"/>
            <w:r w:rsidRPr="00C05521">
              <w:rPr>
                <w:rFonts w:ascii="Times New Roman" w:eastAsia="SimSun" w:hAnsi="Times New Roman" w:cs="Times New Roman"/>
                <w:color w:val="000000"/>
                <w:sz w:val="24"/>
                <w:szCs w:val="24"/>
                <w:lang w:val="ru-RU" w:eastAsia="zh-CN" w:bidi="ar"/>
              </w:rPr>
              <w:t>роботи</w:t>
            </w:r>
            <w:proofErr w:type="spellEnd"/>
          </w:p>
          <w:p w14:paraId="6230CB28" w14:textId="77777777" w:rsidR="00D56F4A" w:rsidRPr="00C05521" w:rsidRDefault="00D56F4A" w:rsidP="00D56F4A">
            <w:pPr>
              <w:spacing w:line="240" w:lineRule="auto"/>
              <w:rPr>
                <w:rFonts w:ascii="Times New Roman" w:eastAsia="sans-serif" w:hAnsi="Times New Roman" w:cs="Times New Roman"/>
                <w:color w:val="212529"/>
                <w:sz w:val="24"/>
                <w:szCs w:val="24"/>
                <w:shd w:val="clear" w:color="auto" w:fill="FFFFFF"/>
              </w:rPr>
            </w:pPr>
          </w:p>
        </w:tc>
        <w:tc>
          <w:tcPr>
            <w:tcW w:w="1391" w:type="dxa"/>
            <w:tcBorders>
              <w:top w:val="single" w:sz="4" w:space="0" w:color="auto"/>
              <w:bottom w:val="single" w:sz="4" w:space="0" w:color="auto"/>
            </w:tcBorders>
            <w:shd w:val="clear" w:color="auto" w:fill="auto"/>
          </w:tcPr>
          <w:p w14:paraId="04EEB3D9" w14:textId="77777777" w:rsidR="00D56F4A" w:rsidRPr="00C05521" w:rsidRDefault="00D56F4A" w:rsidP="00D56F4A">
            <w:pPr>
              <w:spacing w:line="240" w:lineRule="auto"/>
              <w:rPr>
                <w:rFonts w:ascii="Times New Roman" w:eastAsia="Times New Roman" w:hAnsi="Times New Roman" w:cs="Times New Roman"/>
                <w:sz w:val="24"/>
                <w:szCs w:val="24"/>
              </w:rPr>
            </w:pPr>
            <w:r w:rsidRPr="00C05521">
              <w:rPr>
                <w:rFonts w:ascii="Times New Roman" w:eastAsia="Times New Roman" w:hAnsi="Times New Roman" w:cs="Times New Roman"/>
                <w:sz w:val="24"/>
                <w:szCs w:val="24"/>
              </w:rPr>
              <w:t>01.06.2025</w:t>
            </w:r>
          </w:p>
          <w:p w14:paraId="5476380A" w14:textId="77777777" w:rsidR="00D56F4A" w:rsidRPr="00C05521" w:rsidRDefault="00D56F4A" w:rsidP="00D56F4A">
            <w:pPr>
              <w:spacing w:line="240" w:lineRule="auto"/>
              <w:rPr>
                <w:rFonts w:ascii="Times New Roman" w:eastAsia="Times New Roman" w:hAnsi="Times New Roman" w:cs="Times New Roman"/>
                <w:sz w:val="24"/>
                <w:szCs w:val="24"/>
              </w:rPr>
            </w:pPr>
          </w:p>
          <w:p w14:paraId="5650B7EA" w14:textId="77777777" w:rsidR="00D56F4A" w:rsidRPr="00C05521" w:rsidRDefault="00D56F4A" w:rsidP="00D56F4A">
            <w:pPr>
              <w:spacing w:line="240" w:lineRule="auto"/>
              <w:rPr>
                <w:rFonts w:ascii="Times New Roman" w:eastAsia="Times New Roman" w:hAnsi="Times New Roman" w:cs="Times New Roman"/>
                <w:sz w:val="24"/>
                <w:szCs w:val="24"/>
              </w:rPr>
            </w:pPr>
            <w:r w:rsidRPr="00C05521">
              <w:rPr>
                <w:rFonts w:ascii="Times New Roman" w:eastAsia="Times New Roman" w:hAnsi="Times New Roman" w:cs="Times New Roman"/>
                <w:sz w:val="24"/>
                <w:szCs w:val="24"/>
              </w:rPr>
              <w:t>01.01.2026</w:t>
            </w:r>
          </w:p>
        </w:tc>
        <w:tc>
          <w:tcPr>
            <w:tcW w:w="1302" w:type="dxa"/>
            <w:tcBorders>
              <w:top w:val="single" w:sz="4" w:space="0" w:color="auto"/>
              <w:bottom w:val="single" w:sz="4" w:space="0" w:color="auto"/>
            </w:tcBorders>
            <w:shd w:val="clear" w:color="auto" w:fill="auto"/>
          </w:tcPr>
          <w:p w14:paraId="71AC7581" w14:textId="77777777" w:rsidR="00D56F4A" w:rsidRPr="00C05521" w:rsidRDefault="00D56F4A" w:rsidP="00D56F4A">
            <w:pPr>
              <w:spacing w:line="240" w:lineRule="auto"/>
              <w:rPr>
                <w:rFonts w:ascii="Times New Roman" w:eastAsia="Times New Roman" w:hAnsi="Times New Roman" w:cs="Times New Roman"/>
                <w:sz w:val="24"/>
                <w:szCs w:val="24"/>
              </w:rPr>
            </w:pPr>
            <w:r w:rsidRPr="00C05521">
              <w:rPr>
                <w:rFonts w:ascii="Times New Roman" w:eastAsia="Times New Roman" w:hAnsi="Times New Roman" w:cs="Times New Roman"/>
                <w:sz w:val="24"/>
                <w:szCs w:val="24"/>
              </w:rPr>
              <w:t>31.12.2025</w:t>
            </w:r>
          </w:p>
          <w:p w14:paraId="0024CC7B" w14:textId="77777777" w:rsidR="00D56F4A" w:rsidRPr="00C05521" w:rsidRDefault="00D56F4A" w:rsidP="00D56F4A">
            <w:pPr>
              <w:spacing w:line="240" w:lineRule="auto"/>
              <w:rPr>
                <w:rFonts w:ascii="Times New Roman" w:eastAsia="Times New Roman" w:hAnsi="Times New Roman" w:cs="Times New Roman"/>
                <w:sz w:val="24"/>
                <w:szCs w:val="24"/>
              </w:rPr>
            </w:pPr>
          </w:p>
          <w:p w14:paraId="1EC52C7B" w14:textId="77777777" w:rsidR="00D56F4A" w:rsidRPr="00C05521" w:rsidRDefault="00D56F4A" w:rsidP="00D56F4A">
            <w:pPr>
              <w:spacing w:line="240" w:lineRule="auto"/>
              <w:rPr>
                <w:rFonts w:ascii="Times New Roman" w:eastAsia="Times New Roman" w:hAnsi="Times New Roman" w:cs="Times New Roman"/>
                <w:sz w:val="24"/>
                <w:szCs w:val="24"/>
              </w:rPr>
            </w:pPr>
            <w:r w:rsidRPr="00C05521">
              <w:rPr>
                <w:rFonts w:ascii="Times New Roman" w:eastAsia="Times New Roman" w:hAnsi="Times New Roman" w:cs="Times New Roman"/>
                <w:sz w:val="24"/>
                <w:szCs w:val="24"/>
              </w:rPr>
              <w:t>31.12.2026</w:t>
            </w:r>
          </w:p>
          <w:p w14:paraId="0D481B18" w14:textId="77777777" w:rsidR="00D56F4A" w:rsidRPr="00C05521" w:rsidRDefault="00D56F4A" w:rsidP="00D56F4A">
            <w:pPr>
              <w:spacing w:line="240" w:lineRule="auto"/>
              <w:rPr>
                <w:rFonts w:ascii="Times New Roman" w:eastAsia="Times New Roman" w:hAnsi="Times New Roman" w:cs="Times New Roman"/>
                <w:sz w:val="24"/>
                <w:szCs w:val="24"/>
              </w:rPr>
            </w:pPr>
          </w:p>
        </w:tc>
        <w:tc>
          <w:tcPr>
            <w:tcW w:w="1160" w:type="dxa"/>
            <w:tcBorders>
              <w:top w:val="single" w:sz="4" w:space="0" w:color="auto"/>
              <w:bottom w:val="single" w:sz="4" w:space="0" w:color="auto"/>
            </w:tcBorders>
            <w:shd w:val="clear" w:color="auto" w:fill="auto"/>
          </w:tcPr>
          <w:p w14:paraId="22441042" w14:textId="77777777" w:rsidR="00D56F4A" w:rsidRPr="00C05521" w:rsidRDefault="00D56F4A" w:rsidP="00D56F4A">
            <w:pPr>
              <w:spacing w:line="240" w:lineRule="auto"/>
              <w:ind w:left="-280"/>
              <w:jc w:val="center"/>
              <w:rPr>
                <w:rFonts w:ascii="Times New Roman" w:eastAsia="Times New Roman" w:hAnsi="Times New Roman" w:cs="Times New Roman"/>
                <w:color w:val="000000"/>
                <w:sz w:val="24"/>
                <w:szCs w:val="24"/>
              </w:rPr>
            </w:pPr>
          </w:p>
        </w:tc>
        <w:tc>
          <w:tcPr>
            <w:tcW w:w="1815" w:type="dxa"/>
            <w:tcBorders>
              <w:top w:val="single" w:sz="4" w:space="0" w:color="auto"/>
              <w:bottom w:val="single" w:sz="4" w:space="0" w:color="auto"/>
            </w:tcBorders>
            <w:shd w:val="clear" w:color="auto" w:fill="auto"/>
          </w:tcPr>
          <w:p w14:paraId="283071B8" w14:textId="77777777" w:rsidR="00D56F4A" w:rsidRPr="00C05521" w:rsidRDefault="00D56F4A" w:rsidP="00D56F4A">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Жмеринська філія вінницького обласного центру зайнятості</w:t>
            </w:r>
          </w:p>
        </w:tc>
        <w:tc>
          <w:tcPr>
            <w:tcW w:w="2005" w:type="dxa"/>
            <w:tcBorders>
              <w:top w:val="single" w:sz="4" w:space="0" w:color="auto"/>
              <w:bottom w:val="single" w:sz="4" w:space="0" w:color="auto"/>
            </w:tcBorders>
            <w:shd w:val="clear" w:color="auto" w:fill="auto"/>
          </w:tcPr>
          <w:p w14:paraId="65876D18" w14:textId="77777777" w:rsidR="00D56F4A" w:rsidRPr="00C05521" w:rsidRDefault="00D56F4A" w:rsidP="00D56F4A">
            <w:pPr>
              <w:spacing w:line="240" w:lineRule="auto"/>
              <w:ind w:left="-280"/>
              <w:jc w:val="center"/>
              <w:rPr>
                <w:rFonts w:ascii="Times New Roman" w:eastAsia="Times New Roman" w:hAnsi="Times New Roman" w:cs="Times New Roman"/>
                <w:color w:val="000000"/>
                <w:sz w:val="24"/>
                <w:szCs w:val="24"/>
              </w:rPr>
            </w:pPr>
          </w:p>
        </w:tc>
        <w:tc>
          <w:tcPr>
            <w:tcW w:w="2266" w:type="dxa"/>
            <w:gridSpan w:val="3"/>
            <w:tcBorders>
              <w:top w:val="single" w:sz="4" w:space="0" w:color="auto"/>
              <w:bottom w:val="single" w:sz="4" w:space="0" w:color="auto"/>
            </w:tcBorders>
            <w:shd w:val="clear" w:color="auto" w:fill="auto"/>
          </w:tcPr>
          <w:p w14:paraId="177115FA" w14:textId="77777777" w:rsidR="00D56F4A" w:rsidRPr="00C05521" w:rsidRDefault="00D56F4A" w:rsidP="00D56F4A">
            <w:pPr>
              <w:spacing w:line="240" w:lineRule="auto"/>
              <w:rPr>
                <w:rFonts w:ascii="Times New Roman" w:eastAsia="sans-serif" w:hAnsi="Times New Roman" w:cs="Times New Roman"/>
                <w:color w:val="212529"/>
                <w:sz w:val="24"/>
                <w:szCs w:val="24"/>
                <w:shd w:val="clear" w:color="auto" w:fill="FFFFFF"/>
              </w:rPr>
            </w:pPr>
            <w:r w:rsidRPr="00C05521">
              <w:rPr>
                <w:rFonts w:ascii="Times New Roman" w:eastAsia="sans-serif" w:hAnsi="Times New Roman" w:cs="Times New Roman"/>
                <w:color w:val="212529"/>
                <w:sz w:val="24"/>
                <w:szCs w:val="24"/>
                <w:shd w:val="clear" w:color="auto" w:fill="FFFFFF"/>
              </w:rPr>
              <w:t>Звіт про кількість проведених заходів</w:t>
            </w:r>
          </w:p>
        </w:tc>
      </w:tr>
      <w:tr w:rsidR="00D56F4A" w:rsidRPr="00C05521" w14:paraId="549B827F" w14:textId="77777777" w:rsidTr="00D56F4A">
        <w:trPr>
          <w:gridAfter w:val="1"/>
          <w:wAfter w:w="62" w:type="dxa"/>
          <w:trHeight w:val="512"/>
        </w:trPr>
        <w:tc>
          <w:tcPr>
            <w:tcW w:w="2572" w:type="dxa"/>
            <w:tcBorders>
              <w:top w:val="single" w:sz="4" w:space="0" w:color="auto"/>
              <w:bottom w:val="single" w:sz="4" w:space="0" w:color="auto"/>
            </w:tcBorders>
          </w:tcPr>
          <w:p w14:paraId="7E0BB1F3" w14:textId="77777777" w:rsidR="00D56F4A" w:rsidRPr="00C05521" w:rsidRDefault="00D56F4A" w:rsidP="00D56F4A">
            <w:pPr>
              <w:rPr>
                <w:rFonts w:ascii="Times New Roman" w:hAnsi="Times New Roman" w:cs="Times New Roman"/>
                <w:sz w:val="24"/>
                <w:szCs w:val="24"/>
              </w:rPr>
            </w:pPr>
            <w:r w:rsidRPr="00C05521">
              <w:rPr>
                <w:rFonts w:ascii="Times New Roman" w:eastAsia="SimSun" w:hAnsi="Times New Roman" w:cs="Times New Roman"/>
                <w:color w:val="000000"/>
                <w:sz w:val="24"/>
                <w:szCs w:val="24"/>
                <w:lang w:eastAsia="zh-CN" w:bidi="ar"/>
              </w:rPr>
              <w:t>2.</w:t>
            </w:r>
            <w:proofErr w:type="spellStart"/>
            <w:r w:rsidRPr="00C05521">
              <w:rPr>
                <w:rFonts w:ascii="Times New Roman" w:eastAsia="SimSun" w:hAnsi="Times New Roman" w:cs="Times New Roman"/>
                <w:color w:val="000000"/>
                <w:sz w:val="24"/>
                <w:szCs w:val="24"/>
                <w:lang w:val="ru-RU" w:eastAsia="zh-CN" w:bidi="ar"/>
              </w:rPr>
              <w:t>Сприяння</w:t>
            </w:r>
            <w:proofErr w:type="spellEnd"/>
            <w:r w:rsidRPr="00C05521">
              <w:rPr>
                <w:rFonts w:ascii="Times New Roman" w:eastAsia="SimSun" w:hAnsi="Times New Roman" w:cs="Times New Roman"/>
                <w:color w:val="000000"/>
                <w:sz w:val="24"/>
                <w:szCs w:val="24"/>
                <w:lang w:val="ru-RU" w:eastAsia="zh-CN" w:bidi="ar"/>
              </w:rPr>
              <w:t xml:space="preserve"> </w:t>
            </w:r>
            <w:proofErr w:type="spellStart"/>
            <w:r w:rsidRPr="00C05521">
              <w:rPr>
                <w:rFonts w:ascii="Times New Roman" w:eastAsia="SimSun" w:hAnsi="Times New Roman" w:cs="Times New Roman"/>
                <w:color w:val="000000"/>
                <w:sz w:val="24"/>
                <w:szCs w:val="24"/>
                <w:lang w:val="ru-RU" w:eastAsia="zh-CN" w:bidi="ar"/>
              </w:rPr>
              <w:t>розвитку</w:t>
            </w:r>
            <w:proofErr w:type="spellEnd"/>
            <w:r w:rsidRPr="00C05521">
              <w:rPr>
                <w:rFonts w:ascii="Times New Roman" w:eastAsia="SimSun" w:hAnsi="Times New Roman" w:cs="Times New Roman"/>
                <w:color w:val="000000"/>
                <w:sz w:val="24"/>
                <w:szCs w:val="24"/>
                <w:lang w:val="ru-RU" w:eastAsia="zh-CN" w:bidi="ar"/>
              </w:rPr>
              <w:t xml:space="preserve"> </w:t>
            </w:r>
          </w:p>
          <w:p w14:paraId="21B6B994" w14:textId="77777777" w:rsidR="00D56F4A" w:rsidRPr="00C05521" w:rsidRDefault="00D56F4A" w:rsidP="00D56F4A">
            <w:pPr>
              <w:rPr>
                <w:rFonts w:ascii="Times New Roman" w:hAnsi="Times New Roman" w:cs="Times New Roman"/>
                <w:sz w:val="24"/>
                <w:szCs w:val="24"/>
              </w:rPr>
            </w:pPr>
            <w:r w:rsidRPr="00C05521">
              <w:rPr>
                <w:rFonts w:ascii="Times New Roman" w:eastAsia="SimSun" w:hAnsi="Times New Roman" w:cs="Times New Roman"/>
                <w:color w:val="000000"/>
                <w:sz w:val="24"/>
                <w:szCs w:val="24"/>
                <w:lang w:val="ru-RU" w:eastAsia="zh-CN" w:bidi="ar"/>
              </w:rPr>
              <w:t xml:space="preserve">доступного </w:t>
            </w:r>
          </w:p>
          <w:p w14:paraId="79FA37CE" w14:textId="77777777" w:rsidR="00D56F4A" w:rsidRPr="00C05521" w:rsidRDefault="00D56F4A" w:rsidP="00D56F4A">
            <w:pPr>
              <w:rPr>
                <w:rFonts w:ascii="Times New Roman" w:hAnsi="Times New Roman" w:cs="Times New Roman"/>
                <w:sz w:val="24"/>
                <w:szCs w:val="24"/>
              </w:rPr>
            </w:pPr>
            <w:proofErr w:type="spellStart"/>
            <w:r w:rsidRPr="00C05521">
              <w:rPr>
                <w:rFonts w:ascii="Times New Roman" w:eastAsia="SimSun" w:hAnsi="Times New Roman" w:cs="Times New Roman"/>
                <w:color w:val="000000"/>
                <w:sz w:val="24"/>
                <w:szCs w:val="24"/>
                <w:lang w:val="ru-RU" w:eastAsia="zh-CN" w:bidi="ar"/>
              </w:rPr>
              <w:t>середовища</w:t>
            </w:r>
            <w:proofErr w:type="spellEnd"/>
            <w:r w:rsidRPr="00C05521">
              <w:rPr>
                <w:rFonts w:ascii="Times New Roman" w:eastAsia="SimSun" w:hAnsi="Times New Roman" w:cs="Times New Roman"/>
                <w:color w:val="000000"/>
                <w:sz w:val="24"/>
                <w:szCs w:val="24"/>
                <w:lang w:val="ru-RU" w:eastAsia="zh-CN" w:bidi="ar"/>
              </w:rPr>
              <w:t xml:space="preserve"> для </w:t>
            </w:r>
          </w:p>
          <w:p w14:paraId="0F3BE043" w14:textId="77777777" w:rsidR="00D56F4A" w:rsidRPr="00C05521" w:rsidRDefault="00D56F4A" w:rsidP="00D56F4A">
            <w:pPr>
              <w:rPr>
                <w:rFonts w:ascii="Times New Roman" w:hAnsi="Times New Roman" w:cs="Times New Roman"/>
                <w:sz w:val="24"/>
                <w:szCs w:val="24"/>
              </w:rPr>
            </w:pPr>
            <w:proofErr w:type="spellStart"/>
            <w:r w:rsidRPr="00C05521">
              <w:rPr>
                <w:rFonts w:ascii="Times New Roman" w:eastAsia="SimSun" w:hAnsi="Times New Roman" w:cs="Times New Roman"/>
                <w:color w:val="000000"/>
                <w:sz w:val="24"/>
                <w:szCs w:val="24"/>
                <w:lang w:val="ru-RU" w:eastAsia="zh-CN" w:bidi="ar"/>
              </w:rPr>
              <w:t>заснування</w:t>
            </w:r>
            <w:proofErr w:type="spellEnd"/>
            <w:r w:rsidRPr="00C05521">
              <w:rPr>
                <w:rFonts w:ascii="Times New Roman" w:eastAsia="SimSun" w:hAnsi="Times New Roman" w:cs="Times New Roman"/>
                <w:color w:val="000000"/>
                <w:sz w:val="24"/>
                <w:szCs w:val="24"/>
                <w:lang w:val="ru-RU" w:eastAsia="zh-CN" w:bidi="ar"/>
              </w:rPr>
              <w:t xml:space="preserve"> і </w:t>
            </w:r>
          </w:p>
          <w:p w14:paraId="071718B9" w14:textId="77777777" w:rsidR="00D56F4A" w:rsidRPr="00C05521" w:rsidRDefault="00D56F4A" w:rsidP="00D56F4A">
            <w:pPr>
              <w:rPr>
                <w:rFonts w:ascii="Times New Roman" w:hAnsi="Times New Roman" w:cs="Times New Roman"/>
                <w:sz w:val="24"/>
                <w:szCs w:val="24"/>
              </w:rPr>
            </w:pPr>
            <w:r w:rsidRPr="00C05521">
              <w:rPr>
                <w:rFonts w:ascii="Times New Roman" w:eastAsia="SimSun" w:hAnsi="Times New Roman" w:cs="Times New Roman"/>
                <w:color w:val="000000"/>
                <w:sz w:val="24"/>
                <w:szCs w:val="24"/>
                <w:lang w:eastAsia="zh-CN" w:bidi="ar"/>
              </w:rPr>
              <w:t xml:space="preserve">провадження </w:t>
            </w:r>
          </w:p>
          <w:p w14:paraId="1C1C3565" w14:textId="77777777" w:rsidR="00D56F4A" w:rsidRPr="00C05521" w:rsidRDefault="00D56F4A" w:rsidP="00D56F4A">
            <w:pPr>
              <w:rPr>
                <w:rFonts w:ascii="Times New Roman" w:hAnsi="Times New Roman" w:cs="Times New Roman"/>
                <w:sz w:val="24"/>
                <w:szCs w:val="24"/>
              </w:rPr>
            </w:pPr>
            <w:r w:rsidRPr="00C05521">
              <w:rPr>
                <w:rFonts w:ascii="Times New Roman" w:eastAsia="SimSun" w:hAnsi="Times New Roman" w:cs="Times New Roman"/>
                <w:color w:val="000000"/>
                <w:sz w:val="24"/>
                <w:szCs w:val="24"/>
                <w:lang w:eastAsia="zh-CN" w:bidi="ar"/>
              </w:rPr>
              <w:t xml:space="preserve">підприємницької </w:t>
            </w:r>
          </w:p>
          <w:p w14:paraId="01392269" w14:textId="77777777" w:rsidR="00D56F4A" w:rsidRPr="00C05521" w:rsidRDefault="00D56F4A" w:rsidP="00D56F4A">
            <w:pPr>
              <w:rPr>
                <w:rFonts w:ascii="Times New Roman" w:hAnsi="Times New Roman" w:cs="Times New Roman"/>
                <w:sz w:val="24"/>
                <w:szCs w:val="24"/>
              </w:rPr>
            </w:pPr>
            <w:r w:rsidRPr="00C05521">
              <w:rPr>
                <w:rFonts w:ascii="Times New Roman" w:eastAsia="SimSun" w:hAnsi="Times New Roman" w:cs="Times New Roman"/>
                <w:color w:val="000000"/>
                <w:sz w:val="24"/>
                <w:szCs w:val="24"/>
                <w:lang w:eastAsia="zh-CN" w:bidi="ar"/>
              </w:rPr>
              <w:t xml:space="preserve">діяльності, </w:t>
            </w:r>
          </w:p>
          <w:p w14:paraId="07E9CAE6" w14:textId="77777777" w:rsidR="00D56F4A" w:rsidRPr="00C05521" w:rsidRDefault="00D56F4A" w:rsidP="00D56F4A">
            <w:pPr>
              <w:rPr>
                <w:rFonts w:ascii="Times New Roman" w:hAnsi="Times New Roman" w:cs="Times New Roman"/>
                <w:sz w:val="24"/>
                <w:szCs w:val="24"/>
              </w:rPr>
            </w:pPr>
            <w:proofErr w:type="spellStart"/>
            <w:r w:rsidRPr="00C05521">
              <w:rPr>
                <w:rFonts w:ascii="Times New Roman" w:eastAsia="SimSun" w:hAnsi="Times New Roman" w:cs="Times New Roman"/>
                <w:color w:val="000000"/>
                <w:sz w:val="24"/>
                <w:szCs w:val="24"/>
                <w:lang w:eastAsia="zh-CN" w:bidi="ar"/>
              </w:rPr>
              <w:t>самозайнятості</w:t>
            </w:r>
            <w:proofErr w:type="spellEnd"/>
            <w:r w:rsidRPr="00C05521">
              <w:rPr>
                <w:rFonts w:ascii="Times New Roman" w:eastAsia="SimSun" w:hAnsi="Times New Roman" w:cs="Times New Roman"/>
                <w:color w:val="000000"/>
                <w:sz w:val="24"/>
                <w:szCs w:val="24"/>
                <w:lang w:eastAsia="zh-CN" w:bidi="ar"/>
              </w:rPr>
              <w:t xml:space="preserve"> та </w:t>
            </w:r>
          </w:p>
          <w:p w14:paraId="2F19883D" w14:textId="77777777" w:rsidR="00D56F4A" w:rsidRPr="00C05521" w:rsidRDefault="00D56F4A" w:rsidP="00D56F4A">
            <w:pPr>
              <w:rPr>
                <w:rFonts w:ascii="Times New Roman" w:hAnsi="Times New Roman" w:cs="Times New Roman"/>
                <w:sz w:val="24"/>
                <w:szCs w:val="24"/>
              </w:rPr>
            </w:pPr>
            <w:r w:rsidRPr="00C05521">
              <w:rPr>
                <w:rFonts w:ascii="Times New Roman" w:eastAsia="SimSun" w:hAnsi="Times New Roman" w:cs="Times New Roman"/>
                <w:color w:val="000000"/>
                <w:sz w:val="24"/>
                <w:szCs w:val="24"/>
                <w:lang w:eastAsia="zh-CN" w:bidi="ar"/>
              </w:rPr>
              <w:t xml:space="preserve">працевлаштування, </w:t>
            </w:r>
          </w:p>
          <w:p w14:paraId="018C515C" w14:textId="77777777" w:rsidR="00D56F4A" w:rsidRPr="00C05521" w:rsidRDefault="00D56F4A" w:rsidP="00D56F4A">
            <w:pPr>
              <w:rPr>
                <w:rFonts w:ascii="Times New Roman" w:hAnsi="Times New Roman" w:cs="Times New Roman"/>
                <w:sz w:val="24"/>
                <w:szCs w:val="24"/>
              </w:rPr>
            </w:pPr>
            <w:proofErr w:type="spellStart"/>
            <w:r w:rsidRPr="00C05521">
              <w:rPr>
                <w:rFonts w:ascii="Times New Roman" w:eastAsia="SimSun" w:hAnsi="Times New Roman" w:cs="Times New Roman"/>
                <w:color w:val="000000"/>
                <w:sz w:val="24"/>
                <w:szCs w:val="24"/>
                <w:lang w:val="ru-RU" w:eastAsia="zh-CN" w:bidi="ar"/>
              </w:rPr>
              <w:t>доступні</w:t>
            </w:r>
            <w:proofErr w:type="spellEnd"/>
            <w:r w:rsidRPr="00C05521">
              <w:rPr>
                <w:rFonts w:ascii="Times New Roman" w:eastAsia="SimSun" w:hAnsi="Times New Roman" w:cs="Times New Roman"/>
                <w:color w:val="000000"/>
                <w:sz w:val="24"/>
                <w:szCs w:val="24"/>
                <w:lang w:val="ru-RU" w:eastAsia="zh-CN" w:bidi="ar"/>
              </w:rPr>
              <w:t xml:space="preserve"> для </w:t>
            </w:r>
            <w:proofErr w:type="spellStart"/>
            <w:r w:rsidRPr="00C05521">
              <w:rPr>
                <w:rFonts w:ascii="Times New Roman" w:eastAsia="SimSun" w:hAnsi="Times New Roman" w:cs="Times New Roman"/>
                <w:color w:val="000000"/>
                <w:sz w:val="24"/>
                <w:szCs w:val="24"/>
                <w:lang w:val="ru-RU" w:eastAsia="zh-CN" w:bidi="ar"/>
              </w:rPr>
              <w:t>всіх</w:t>
            </w:r>
            <w:proofErr w:type="spellEnd"/>
            <w:r w:rsidRPr="00C05521">
              <w:rPr>
                <w:rFonts w:ascii="Times New Roman" w:eastAsia="SimSun" w:hAnsi="Times New Roman" w:cs="Times New Roman"/>
                <w:color w:val="000000"/>
                <w:sz w:val="24"/>
                <w:szCs w:val="24"/>
                <w:lang w:val="ru-RU" w:eastAsia="zh-CN" w:bidi="ar"/>
              </w:rPr>
              <w:t xml:space="preserve"> </w:t>
            </w:r>
          </w:p>
          <w:p w14:paraId="7F19F34C" w14:textId="77777777" w:rsidR="00D56F4A" w:rsidRPr="00C05521" w:rsidRDefault="00D56F4A" w:rsidP="00D56F4A">
            <w:pPr>
              <w:rPr>
                <w:rFonts w:ascii="Times New Roman" w:hAnsi="Times New Roman" w:cs="Times New Roman"/>
                <w:sz w:val="24"/>
                <w:szCs w:val="24"/>
              </w:rPr>
            </w:pPr>
            <w:proofErr w:type="spellStart"/>
            <w:r w:rsidRPr="00C05521">
              <w:rPr>
                <w:rFonts w:ascii="Times New Roman" w:eastAsia="SimSun" w:hAnsi="Times New Roman" w:cs="Times New Roman"/>
                <w:color w:val="000000"/>
                <w:sz w:val="24"/>
                <w:szCs w:val="24"/>
                <w:lang w:val="ru-RU" w:eastAsia="zh-CN" w:bidi="ar"/>
              </w:rPr>
              <w:lastRenderedPageBreak/>
              <w:t>учасників</w:t>
            </w:r>
            <w:proofErr w:type="spellEnd"/>
            <w:r w:rsidRPr="00C05521">
              <w:rPr>
                <w:rFonts w:ascii="Times New Roman" w:eastAsia="SimSun" w:hAnsi="Times New Roman" w:cs="Times New Roman"/>
                <w:color w:val="000000"/>
                <w:sz w:val="24"/>
                <w:szCs w:val="24"/>
                <w:lang w:val="ru-RU" w:eastAsia="zh-CN" w:bidi="ar"/>
              </w:rPr>
              <w:t xml:space="preserve"> ринку </w:t>
            </w:r>
          </w:p>
          <w:p w14:paraId="2197AE00" w14:textId="77777777" w:rsidR="00D56F4A" w:rsidRPr="00C05521" w:rsidRDefault="00D56F4A" w:rsidP="00D56F4A">
            <w:pPr>
              <w:rPr>
                <w:rFonts w:ascii="Times New Roman" w:hAnsi="Times New Roman" w:cs="Times New Roman"/>
                <w:sz w:val="24"/>
                <w:szCs w:val="24"/>
              </w:rPr>
            </w:pPr>
            <w:proofErr w:type="spellStart"/>
            <w:r w:rsidRPr="00C05521">
              <w:rPr>
                <w:rFonts w:ascii="Times New Roman" w:eastAsia="SimSun" w:hAnsi="Times New Roman" w:cs="Times New Roman"/>
                <w:color w:val="000000"/>
                <w:sz w:val="24"/>
                <w:szCs w:val="24"/>
                <w:lang w:val="ru-RU" w:eastAsia="zh-CN" w:bidi="ar"/>
              </w:rPr>
              <w:t>прац</w:t>
            </w:r>
            <w:r w:rsidR="00AC44F9">
              <w:rPr>
                <w:rFonts w:ascii="Times New Roman" w:eastAsia="SimSun" w:hAnsi="Times New Roman" w:cs="Times New Roman"/>
                <w:color w:val="000000"/>
                <w:sz w:val="24"/>
                <w:szCs w:val="24"/>
                <w:lang w:val="ru-RU" w:eastAsia="zh-CN" w:bidi="ar"/>
              </w:rPr>
              <w:t>і</w:t>
            </w:r>
            <w:proofErr w:type="spellEnd"/>
          </w:p>
          <w:p w14:paraId="52FAF550" w14:textId="77777777" w:rsidR="00D56F4A" w:rsidRPr="00C05521" w:rsidRDefault="00D56F4A" w:rsidP="00D56F4A">
            <w:pPr>
              <w:widowControl w:val="0"/>
              <w:spacing w:line="240" w:lineRule="auto"/>
              <w:rPr>
                <w:rFonts w:ascii="Times New Roman" w:eastAsia="sans-serif" w:hAnsi="Times New Roman" w:cs="Times New Roman"/>
                <w:color w:val="212529"/>
                <w:sz w:val="24"/>
                <w:szCs w:val="24"/>
                <w:shd w:val="clear" w:color="auto" w:fill="FFFFFF"/>
              </w:rPr>
            </w:pPr>
          </w:p>
        </w:tc>
        <w:tc>
          <w:tcPr>
            <w:tcW w:w="2646" w:type="dxa"/>
            <w:tcBorders>
              <w:top w:val="single" w:sz="4" w:space="0" w:color="auto"/>
              <w:bottom w:val="single" w:sz="4" w:space="0" w:color="auto"/>
            </w:tcBorders>
            <w:shd w:val="clear" w:color="auto" w:fill="auto"/>
          </w:tcPr>
          <w:p w14:paraId="00A1EA90" w14:textId="77777777" w:rsidR="00D56F4A" w:rsidRPr="00C05521" w:rsidRDefault="00D56F4A" w:rsidP="00D56F4A">
            <w:pPr>
              <w:rPr>
                <w:rFonts w:ascii="Times New Roman" w:hAnsi="Times New Roman" w:cs="Times New Roman"/>
                <w:sz w:val="24"/>
                <w:szCs w:val="24"/>
              </w:rPr>
            </w:pPr>
            <w:r w:rsidRPr="00C05521">
              <w:rPr>
                <w:rFonts w:ascii="Times New Roman" w:eastAsia="SimSun" w:hAnsi="Times New Roman" w:cs="Times New Roman"/>
                <w:color w:val="000000"/>
                <w:sz w:val="24"/>
                <w:szCs w:val="24"/>
                <w:lang w:val="ru-RU" w:eastAsia="zh-CN" w:bidi="ar"/>
              </w:rPr>
              <w:lastRenderedPageBreak/>
              <w:t xml:space="preserve">2.1 </w:t>
            </w:r>
            <w:proofErr w:type="spellStart"/>
            <w:r w:rsidRPr="00C05521">
              <w:rPr>
                <w:rFonts w:ascii="Times New Roman" w:eastAsia="SimSun" w:hAnsi="Times New Roman" w:cs="Times New Roman"/>
                <w:color w:val="000000"/>
                <w:sz w:val="24"/>
                <w:szCs w:val="24"/>
                <w:lang w:val="ru-RU" w:eastAsia="zh-CN" w:bidi="ar"/>
              </w:rPr>
              <w:t>Проведення</w:t>
            </w:r>
            <w:proofErr w:type="spellEnd"/>
            <w:r w:rsidRPr="00C05521">
              <w:rPr>
                <w:rFonts w:ascii="Times New Roman" w:eastAsia="SimSun" w:hAnsi="Times New Roman" w:cs="Times New Roman"/>
                <w:color w:val="000000"/>
                <w:sz w:val="24"/>
                <w:szCs w:val="24"/>
                <w:lang w:val="ru-RU" w:eastAsia="zh-CN" w:bidi="ar"/>
              </w:rPr>
              <w:t xml:space="preserve"> </w:t>
            </w:r>
            <w:proofErr w:type="spellStart"/>
            <w:r w:rsidRPr="00C05521">
              <w:rPr>
                <w:rFonts w:ascii="Times New Roman" w:eastAsia="SimSun" w:hAnsi="Times New Roman" w:cs="Times New Roman"/>
                <w:color w:val="000000"/>
                <w:sz w:val="24"/>
                <w:szCs w:val="24"/>
                <w:lang w:val="ru-RU" w:eastAsia="zh-CN" w:bidi="ar"/>
              </w:rPr>
              <w:t>навчальних</w:t>
            </w:r>
            <w:proofErr w:type="spellEnd"/>
            <w:r w:rsidRPr="00C05521">
              <w:rPr>
                <w:rFonts w:ascii="Times New Roman" w:eastAsia="SimSun" w:hAnsi="Times New Roman" w:cs="Times New Roman"/>
                <w:color w:val="000000"/>
                <w:sz w:val="24"/>
                <w:szCs w:val="24"/>
                <w:lang w:val="ru-RU" w:eastAsia="zh-CN" w:bidi="ar"/>
              </w:rPr>
              <w:t xml:space="preserve"> </w:t>
            </w:r>
            <w:proofErr w:type="spellStart"/>
            <w:r w:rsidRPr="00C05521">
              <w:rPr>
                <w:rFonts w:ascii="Times New Roman" w:eastAsia="SimSun" w:hAnsi="Times New Roman" w:cs="Times New Roman"/>
                <w:color w:val="000000"/>
                <w:sz w:val="24"/>
                <w:szCs w:val="24"/>
                <w:lang w:val="ru-RU" w:eastAsia="zh-CN" w:bidi="ar"/>
              </w:rPr>
              <w:t>семінарів</w:t>
            </w:r>
            <w:proofErr w:type="spellEnd"/>
            <w:r w:rsidRPr="00C05521">
              <w:rPr>
                <w:rFonts w:ascii="Times New Roman" w:eastAsia="SimSun" w:hAnsi="Times New Roman" w:cs="Times New Roman"/>
                <w:color w:val="000000"/>
                <w:sz w:val="24"/>
                <w:szCs w:val="24"/>
                <w:lang w:val="ru-RU" w:eastAsia="zh-CN" w:bidi="ar"/>
              </w:rPr>
              <w:t xml:space="preserve"> для </w:t>
            </w:r>
            <w:proofErr w:type="spellStart"/>
            <w:r w:rsidRPr="00C05521">
              <w:rPr>
                <w:rFonts w:ascii="Times New Roman" w:eastAsia="SimSun" w:hAnsi="Times New Roman" w:cs="Times New Roman"/>
                <w:color w:val="000000"/>
                <w:sz w:val="24"/>
                <w:szCs w:val="24"/>
                <w:lang w:val="ru-RU" w:eastAsia="zh-CN" w:bidi="ar"/>
              </w:rPr>
              <w:t>осіб</w:t>
            </w:r>
            <w:proofErr w:type="spellEnd"/>
            <w:r w:rsidRPr="00C05521">
              <w:rPr>
                <w:rFonts w:ascii="Times New Roman" w:eastAsia="SimSun" w:hAnsi="Times New Roman" w:cs="Times New Roman"/>
                <w:color w:val="000000"/>
                <w:sz w:val="24"/>
                <w:szCs w:val="24"/>
                <w:lang w:val="ru-RU" w:eastAsia="zh-CN" w:bidi="ar"/>
              </w:rPr>
              <w:t xml:space="preserve">, </w:t>
            </w:r>
            <w:proofErr w:type="spellStart"/>
            <w:r w:rsidRPr="00C05521">
              <w:rPr>
                <w:rFonts w:ascii="Times New Roman" w:eastAsia="SimSun" w:hAnsi="Times New Roman" w:cs="Times New Roman"/>
                <w:color w:val="000000"/>
                <w:sz w:val="24"/>
                <w:szCs w:val="24"/>
                <w:lang w:val="ru-RU" w:eastAsia="zh-CN" w:bidi="ar"/>
              </w:rPr>
              <w:t>які</w:t>
            </w:r>
            <w:proofErr w:type="spellEnd"/>
            <w:r w:rsidRPr="00C05521">
              <w:rPr>
                <w:rFonts w:ascii="Times New Roman" w:eastAsia="SimSun" w:hAnsi="Times New Roman" w:cs="Times New Roman"/>
                <w:color w:val="000000"/>
                <w:sz w:val="24"/>
                <w:szCs w:val="24"/>
                <w:lang w:val="ru-RU" w:eastAsia="zh-CN" w:bidi="ar"/>
              </w:rPr>
              <w:t xml:space="preserve"> </w:t>
            </w:r>
            <w:proofErr w:type="spellStart"/>
            <w:r w:rsidRPr="00C05521">
              <w:rPr>
                <w:rFonts w:ascii="Times New Roman" w:eastAsia="SimSun" w:hAnsi="Times New Roman" w:cs="Times New Roman"/>
                <w:color w:val="000000"/>
                <w:sz w:val="24"/>
                <w:szCs w:val="24"/>
                <w:lang w:val="ru-RU" w:eastAsia="zh-CN" w:bidi="ar"/>
              </w:rPr>
              <w:t>втратили</w:t>
            </w:r>
            <w:proofErr w:type="spellEnd"/>
            <w:r w:rsidRPr="00C05521">
              <w:rPr>
                <w:rFonts w:ascii="Times New Roman" w:eastAsia="SimSun" w:hAnsi="Times New Roman" w:cs="Times New Roman"/>
                <w:color w:val="000000"/>
                <w:sz w:val="24"/>
                <w:szCs w:val="24"/>
                <w:lang w:val="ru-RU" w:eastAsia="zh-CN" w:bidi="ar"/>
              </w:rPr>
              <w:t xml:space="preserve"> </w:t>
            </w:r>
          </w:p>
          <w:p w14:paraId="5EB04A63" w14:textId="77777777" w:rsidR="00D56F4A" w:rsidRPr="00C05521" w:rsidRDefault="00D56F4A" w:rsidP="00D56F4A">
            <w:pPr>
              <w:rPr>
                <w:rFonts w:ascii="Times New Roman" w:hAnsi="Times New Roman" w:cs="Times New Roman"/>
                <w:sz w:val="24"/>
                <w:szCs w:val="24"/>
              </w:rPr>
            </w:pPr>
            <w:r w:rsidRPr="00C05521">
              <w:rPr>
                <w:rFonts w:ascii="Times New Roman" w:eastAsia="SimSun" w:hAnsi="Times New Roman" w:cs="Times New Roman"/>
                <w:color w:val="000000"/>
                <w:sz w:val="24"/>
                <w:szCs w:val="24"/>
                <w:lang w:eastAsia="zh-CN" w:bidi="ar"/>
              </w:rPr>
              <w:t xml:space="preserve">роботу, зокрема жінок, молоді, осіб з інвалідністю, людей </w:t>
            </w:r>
          </w:p>
          <w:p w14:paraId="2C229B06" w14:textId="77777777" w:rsidR="00D56F4A" w:rsidRPr="00C05521" w:rsidRDefault="00D56F4A" w:rsidP="00D56F4A">
            <w:pPr>
              <w:rPr>
                <w:rFonts w:ascii="Times New Roman" w:hAnsi="Times New Roman" w:cs="Times New Roman"/>
                <w:sz w:val="24"/>
                <w:szCs w:val="24"/>
              </w:rPr>
            </w:pPr>
            <w:r w:rsidRPr="00C05521">
              <w:rPr>
                <w:rFonts w:ascii="Times New Roman" w:eastAsia="SimSun" w:hAnsi="Times New Roman" w:cs="Times New Roman"/>
                <w:color w:val="000000"/>
                <w:sz w:val="24"/>
                <w:szCs w:val="24"/>
                <w:lang w:eastAsia="zh-CN" w:bidi="ar"/>
              </w:rPr>
              <w:t>старшого віку, з метою розвитку їх підприємницьких</w:t>
            </w:r>
          </w:p>
          <w:p w14:paraId="46A1F911" w14:textId="77777777" w:rsidR="00D56F4A" w:rsidRPr="00C05521" w:rsidRDefault="00D56F4A" w:rsidP="00D56F4A">
            <w:pPr>
              <w:spacing w:line="240" w:lineRule="auto"/>
              <w:rPr>
                <w:rFonts w:ascii="Times New Roman" w:eastAsia="sans-serif" w:hAnsi="Times New Roman" w:cs="Times New Roman"/>
                <w:color w:val="212529"/>
                <w:sz w:val="24"/>
                <w:szCs w:val="24"/>
                <w:shd w:val="clear" w:color="auto" w:fill="FFFFFF"/>
              </w:rPr>
            </w:pPr>
            <w:r w:rsidRPr="00C05521">
              <w:rPr>
                <w:rFonts w:ascii="Times New Roman" w:eastAsia="sans-serif" w:hAnsi="Times New Roman" w:cs="Times New Roman"/>
                <w:color w:val="212529"/>
                <w:sz w:val="24"/>
                <w:szCs w:val="24"/>
                <w:shd w:val="clear" w:color="auto" w:fill="FFFFFF"/>
              </w:rPr>
              <w:t>навичок</w:t>
            </w:r>
          </w:p>
        </w:tc>
        <w:tc>
          <w:tcPr>
            <w:tcW w:w="1391" w:type="dxa"/>
            <w:tcBorders>
              <w:top w:val="single" w:sz="4" w:space="0" w:color="auto"/>
              <w:bottom w:val="single" w:sz="4" w:space="0" w:color="auto"/>
            </w:tcBorders>
            <w:shd w:val="clear" w:color="auto" w:fill="auto"/>
          </w:tcPr>
          <w:p w14:paraId="4EDCCA61" w14:textId="77777777" w:rsidR="00D56F4A" w:rsidRPr="00C05521" w:rsidRDefault="00D56F4A" w:rsidP="00D56F4A">
            <w:pPr>
              <w:spacing w:line="240" w:lineRule="auto"/>
              <w:rPr>
                <w:rFonts w:ascii="Times New Roman" w:eastAsia="Times New Roman" w:hAnsi="Times New Roman" w:cs="Times New Roman"/>
                <w:sz w:val="24"/>
                <w:szCs w:val="24"/>
              </w:rPr>
            </w:pPr>
            <w:r w:rsidRPr="00C05521">
              <w:rPr>
                <w:rFonts w:ascii="Times New Roman" w:eastAsia="Times New Roman" w:hAnsi="Times New Roman" w:cs="Times New Roman"/>
                <w:sz w:val="24"/>
                <w:szCs w:val="24"/>
              </w:rPr>
              <w:t>01.06.2025</w:t>
            </w:r>
          </w:p>
          <w:p w14:paraId="074CD6D7" w14:textId="77777777" w:rsidR="00D56F4A" w:rsidRPr="00C05521" w:rsidRDefault="00D56F4A" w:rsidP="00D56F4A">
            <w:pPr>
              <w:spacing w:line="240" w:lineRule="auto"/>
              <w:rPr>
                <w:rFonts w:ascii="Times New Roman" w:eastAsia="Times New Roman" w:hAnsi="Times New Roman" w:cs="Times New Roman"/>
                <w:sz w:val="24"/>
                <w:szCs w:val="24"/>
              </w:rPr>
            </w:pPr>
          </w:p>
          <w:p w14:paraId="29DAA34A" w14:textId="77777777" w:rsidR="00D56F4A" w:rsidRPr="00C05521" w:rsidRDefault="00D56F4A" w:rsidP="00D56F4A">
            <w:pPr>
              <w:spacing w:line="240" w:lineRule="auto"/>
              <w:rPr>
                <w:rFonts w:ascii="Times New Roman" w:eastAsia="Times New Roman" w:hAnsi="Times New Roman" w:cs="Times New Roman"/>
                <w:sz w:val="24"/>
                <w:szCs w:val="24"/>
              </w:rPr>
            </w:pPr>
            <w:r w:rsidRPr="00C05521">
              <w:rPr>
                <w:rFonts w:ascii="Times New Roman" w:eastAsia="Times New Roman" w:hAnsi="Times New Roman" w:cs="Times New Roman"/>
                <w:sz w:val="24"/>
                <w:szCs w:val="24"/>
              </w:rPr>
              <w:t>01.01.2026</w:t>
            </w:r>
          </w:p>
        </w:tc>
        <w:tc>
          <w:tcPr>
            <w:tcW w:w="1302" w:type="dxa"/>
            <w:tcBorders>
              <w:top w:val="single" w:sz="4" w:space="0" w:color="auto"/>
              <w:bottom w:val="single" w:sz="4" w:space="0" w:color="auto"/>
            </w:tcBorders>
            <w:shd w:val="clear" w:color="auto" w:fill="auto"/>
          </w:tcPr>
          <w:p w14:paraId="43B715AA" w14:textId="77777777" w:rsidR="00D56F4A" w:rsidRPr="00C05521" w:rsidRDefault="00D56F4A" w:rsidP="00D56F4A">
            <w:pPr>
              <w:spacing w:line="240" w:lineRule="auto"/>
              <w:rPr>
                <w:rFonts w:ascii="Times New Roman" w:eastAsia="Times New Roman" w:hAnsi="Times New Roman" w:cs="Times New Roman"/>
                <w:sz w:val="24"/>
                <w:szCs w:val="24"/>
              </w:rPr>
            </w:pPr>
            <w:r w:rsidRPr="00C05521">
              <w:rPr>
                <w:rFonts w:ascii="Times New Roman" w:eastAsia="Times New Roman" w:hAnsi="Times New Roman" w:cs="Times New Roman"/>
                <w:sz w:val="24"/>
                <w:szCs w:val="24"/>
              </w:rPr>
              <w:t>31.12.2025</w:t>
            </w:r>
          </w:p>
          <w:p w14:paraId="61C6F50B" w14:textId="77777777" w:rsidR="00D56F4A" w:rsidRPr="00C05521" w:rsidRDefault="00D56F4A" w:rsidP="00D56F4A">
            <w:pPr>
              <w:spacing w:line="240" w:lineRule="auto"/>
              <w:rPr>
                <w:rFonts w:ascii="Times New Roman" w:eastAsia="Times New Roman" w:hAnsi="Times New Roman" w:cs="Times New Roman"/>
                <w:sz w:val="24"/>
                <w:szCs w:val="24"/>
              </w:rPr>
            </w:pPr>
          </w:p>
          <w:p w14:paraId="28B3A27B" w14:textId="77777777" w:rsidR="00D56F4A" w:rsidRPr="00C05521" w:rsidRDefault="00D56F4A" w:rsidP="00D56F4A">
            <w:pPr>
              <w:spacing w:line="240" w:lineRule="auto"/>
              <w:rPr>
                <w:rFonts w:ascii="Times New Roman" w:eastAsia="Times New Roman" w:hAnsi="Times New Roman" w:cs="Times New Roman"/>
                <w:sz w:val="24"/>
                <w:szCs w:val="24"/>
              </w:rPr>
            </w:pPr>
            <w:r w:rsidRPr="00C05521">
              <w:rPr>
                <w:rFonts w:ascii="Times New Roman" w:eastAsia="Times New Roman" w:hAnsi="Times New Roman" w:cs="Times New Roman"/>
                <w:sz w:val="24"/>
                <w:szCs w:val="24"/>
              </w:rPr>
              <w:t>31.12.2026</w:t>
            </w:r>
          </w:p>
          <w:p w14:paraId="0E6D095A" w14:textId="77777777" w:rsidR="00D56F4A" w:rsidRPr="00C05521" w:rsidRDefault="00D56F4A" w:rsidP="00D56F4A">
            <w:pPr>
              <w:spacing w:line="240" w:lineRule="auto"/>
              <w:rPr>
                <w:rFonts w:ascii="Times New Roman" w:eastAsia="Times New Roman" w:hAnsi="Times New Roman" w:cs="Times New Roman"/>
                <w:sz w:val="24"/>
                <w:szCs w:val="24"/>
              </w:rPr>
            </w:pPr>
          </w:p>
        </w:tc>
        <w:tc>
          <w:tcPr>
            <w:tcW w:w="1160" w:type="dxa"/>
            <w:tcBorders>
              <w:top w:val="single" w:sz="4" w:space="0" w:color="auto"/>
              <w:bottom w:val="single" w:sz="4" w:space="0" w:color="auto"/>
            </w:tcBorders>
            <w:shd w:val="clear" w:color="auto" w:fill="auto"/>
          </w:tcPr>
          <w:p w14:paraId="080C6BCF" w14:textId="77777777" w:rsidR="00D56F4A" w:rsidRPr="00C05521" w:rsidRDefault="00D56F4A" w:rsidP="00D56F4A">
            <w:pPr>
              <w:spacing w:line="240" w:lineRule="auto"/>
              <w:ind w:left="-280"/>
              <w:jc w:val="center"/>
              <w:rPr>
                <w:rFonts w:ascii="Times New Roman" w:eastAsia="Times New Roman" w:hAnsi="Times New Roman" w:cs="Times New Roman"/>
                <w:color w:val="000000"/>
                <w:sz w:val="24"/>
                <w:szCs w:val="24"/>
              </w:rPr>
            </w:pPr>
          </w:p>
        </w:tc>
        <w:tc>
          <w:tcPr>
            <w:tcW w:w="1815" w:type="dxa"/>
            <w:tcBorders>
              <w:top w:val="single" w:sz="4" w:space="0" w:color="auto"/>
              <w:bottom w:val="single" w:sz="4" w:space="0" w:color="auto"/>
            </w:tcBorders>
            <w:shd w:val="clear" w:color="auto" w:fill="auto"/>
          </w:tcPr>
          <w:p w14:paraId="5F909AD2" w14:textId="77777777" w:rsidR="00D56F4A" w:rsidRPr="00C05521" w:rsidRDefault="00D56F4A" w:rsidP="00D56F4A">
            <w:pPr>
              <w:spacing w:line="240" w:lineRule="auto"/>
              <w:rPr>
                <w:rFonts w:ascii="Times New Roman" w:eastAsia="Times New Roman" w:hAnsi="Times New Roman" w:cs="Times New Roman"/>
                <w:color w:val="000000"/>
                <w:sz w:val="24"/>
                <w:szCs w:val="24"/>
              </w:rPr>
            </w:pPr>
            <w:r w:rsidRPr="00C05521">
              <w:rPr>
                <w:rFonts w:ascii="Times New Roman" w:eastAsia="Times New Roman" w:hAnsi="Times New Roman" w:cs="Times New Roman"/>
                <w:color w:val="000000"/>
                <w:sz w:val="24"/>
                <w:szCs w:val="24"/>
              </w:rPr>
              <w:t>Жмеринська філія вінницького обласного центру зайнятості</w:t>
            </w:r>
          </w:p>
        </w:tc>
        <w:tc>
          <w:tcPr>
            <w:tcW w:w="2005" w:type="dxa"/>
            <w:tcBorders>
              <w:top w:val="single" w:sz="4" w:space="0" w:color="auto"/>
              <w:bottom w:val="single" w:sz="4" w:space="0" w:color="auto"/>
            </w:tcBorders>
            <w:shd w:val="clear" w:color="auto" w:fill="auto"/>
          </w:tcPr>
          <w:p w14:paraId="49905416" w14:textId="77777777" w:rsidR="00D56F4A" w:rsidRPr="00C05521" w:rsidRDefault="00D56F4A" w:rsidP="00D56F4A">
            <w:pPr>
              <w:spacing w:line="240" w:lineRule="auto"/>
              <w:ind w:left="-280"/>
              <w:jc w:val="center"/>
              <w:rPr>
                <w:rFonts w:ascii="Times New Roman" w:eastAsia="Times New Roman" w:hAnsi="Times New Roman" w:cs="Times New Roman"/>
                <w:color w:val="000000"/>
                <w:sz w:val="24"/>
                <w:szCs w:val="24"/>
              </w:rPr>
            </w:pPr>
          </w:p>
        </w:tc>
        <w:tc>
          <w:tcPr>
            <w:tcW w:w="2266" w:type="dxa"/>
            <w:gridSpan w:val="3"/>
            <w:tcBorders>
              <w:top w:val="single" w:sz="4" w:space="0" w:color="auto"/>
              <w:bottom w:val="single" w:sz="4" w:space="0" w:color="auto"/>
            </w:tcBorders>
            <w:shd w:val="clear" w:color="auto" w:fill="auto"/>
          </w:tcPr>
          <w:p w14:paraId="40F6BC1D" w14:textId="77777777" w:rsidR="00D56F4A" w:rsidRPr="00C05521" w:rsidRDefault="00D56F4A" w:rsidP="00D56F4A">
            <w:pPr>
              <w:spacing w:line="240" w:lineRule="auto"/>
              <w:rPr>
                <w:rFonts w:ascii="Times New Roman" w:eastAsia="sans-serif" w:hAnsi="Times New Roman" w:cs="Times New Roman"/>
                <w:color w:val="212529"/>
                <w:sz w:val="24"/>
                <w:szCs w:val="24"/>
                <w:shd w:val="clear" w:color="auto" w:fill="FFFFFF"/>
              </w:rPr>
            </w:pPr>
            <w:r w:rsidRPr="00C05521">
              <w:rPr>
                <w:rFonts w:ascii="Times New Roman" w:eastAsia="sans-serif" w:hAnsi="Times New Roman" w:cs="Times New Roman"/>
                <w:color w:val="212529"/>
                <w:sz w:val="24"/>
                <w:szCs w:val="24"/>
                <w:shd w:val="clear" w:color="auto" w:fill="FFFFFF"/>
              </w:rPr>
              <w:t>Звіт про кількість проведених заходів</w:t>
            </w:r>
          </w:p>
        </w:tc>
      </w:tr>
    </w:tbl>
    <w:p w14:paraId="6CEA136E" w14:textId="77777777" w:rsidR="00AF7B0B" w:rsidRPr="00C05521" w:rsidRDefault="00AF7B0B">
      <w:pPr>
        <w:spacing w:line="240" w:lineRule="auto"/>
        <w:rPr>
          <w:rFonts w:ascii="Times New Roman" w:eastAsia="Times New Roman" w:hAnsi="Times New Roman" w:cs="Times New Roman"/>
          <w:color w:val="000000"/>
          <w:sz w:val="24"/>
          <w:szCs w:val="24"/>
          <w:lang w:val="ru-RU"/>
        </w:rPr>
      </w:pPr>
    </w:p>
    <w:p w14:paraId="6AF8663C" w14:textId="77777777" w:rsidR="00EC1E99" w:rsidRPr="00C05521" w:rsidRDefault="00EC1E99">
      <w:pPr>
        <w:spacing w:line="240" w:lineRule="auto"/>
        <w:rPr>
          <w:rFonts w:ascii="Times New Roman" w:eastAsia="Times New Roman" w:hAnsi="Times New Roman" w:cs="Times New Roman"/>
          <w:color w:val="000000"/>
          <w:sz w:val="24"/>
          <w:szCs w:val="24"/>
          <w:lang w:val="ru-RU"/>
        </w:rPr>
      </w:pPr>
    </w:p>
    <w:p w14:paraId="5676EEA0" w14:textId="77777777" w:rsidR="00EC1E99" w:rsidRPr="00C05521" w:rsidRDefault="00EC1E99">
      <w:pPr>
        <w:spacing w:line="240" w:lineRule="auto"/>
        <w:rPr>
          <w:rFonts w:ascii="Times New Roman" w:eastAsia="Times New Roman" w:hAnsi="Times New Roman" w:cs="Times New Roman"/>
          <w:color w:val="000000"/>
          <w:sz w:val="24"/>
          <w:szCs w:val="24"/>
          <w:lang w:val="ru-RU"/>
        </w:rPr>
      </w:pPr>
    </w:p>
    <w:p w14:paraId="2BAD6072" w14:textId="77777777" w:rsidR="00EC1E99" w:rsidRPr="00C05521" w:rsidRDefault="00EC1E99">
      <w:pPr>
        <w:spacing w:line="240" w:lineRule="auto"/>
        <w:rPr>
          <w:rFonts w:ascii="Times New Roman" w:eastAsia="Times New Roman" w:hAnsi="Times New Roman" w:cs="Times New Roman"/>
          <w:color w:val="000000"/>
          <w:sz w:val="24"/>
          <w:szCs w:val="24"/>
          <w:lang w:val="ru-RU"/>
        </w:rPr>
      </w:pPr>
    </w:p>
    <w:p w14:paraId="3559B39B" w14:textId="77777777" w:rsidR="00EC1E99" w:rsidRPr="00C05521" w:rsidRDefault="00EC1E99" w:rsidP="00EC1E99">
      <w:pPr>
        <w:pStyle w:val="22"/>
        <w:tabs>
          <w:tab w:val="left" w:pos="0"/>
        </w:tabs>
        <w:spacing w:line="240" w:lineRule="auto"/>
        <w:ind w:right="49" w:firstLine="426"/>
        <w:rPr>
          <w:szCs w:val="28"/>
        </w:rPr>
      </w:pPr>
      <w:r w:rsidRPr="00C05521">
        <w:rPr>
          <w:szCs w:val="28"/>
        </w:rPr>
        <w:tab/>
        <w:t xml:space="preserve">Заступник міського голови </w:t>
      </w:r>
    </w:p>
    <w:p w14:paraId="4D4C1202" w14:textId="77777777" w:rsidR="00EC1E99" w:rsidRPr="00C05521" w:rsidRDefault="00EC1E99" w:rsidP="00EC1E99">
      <w:pPr>
        <w:pStyle w:val="22"/>
        <w:tabs>
          <w:tab w:val="left" w:pos="0"/>
        </w:tabs>
        <w:spacing w:line="240" w:lineRule="auto"/>
        <w:ind w:right="49" w:firstLine="426"/>
        <w:rPr>
          <w:szCs w:val="28"/>
        </w:rPr>
      </w:pPr>
      <w:r w:rsidRPr="00C05521">
        <w:rPr>
          <w:szCs w:val="28"/>
        </w:rPr>
        <w:tab/>
        <w:t xml:space="preserve">з питань діяльності </w:t>
      </w:r>
    </w:p>
    <w:p w14:paraId="7A5BA240" w14:textId="77777777" w:rsidR="00EC1E99" w:rsidRPr="00C05521" w:rsidRDefault="00EC1E99" w:rsidP="00EC1E99">
      <w:pPr>
        <w:pStyle w:val="22"/>
        <w:tabs>
          <w:tab w:val="left" w:pos="0"/>
        </w:tabs>
        <w:spacing w:line="240" w:lineRule="auto"/>
        <w:ind w:right="49" w:firstLine="426"/>
        <w:rPr>
          <w:szCs w:val="28"/>
        </w:rPr>
      </w:pPr>
      <w:r w:rsidRPr="00C05521">
        <w:rPr>
          <w:szCs w:val="28"/>
        </w:rPr>
        <w:tab/>
        <w:t xml:space="preserve">виконавчих органів ради </w:t>
      </w:r>
      <w:r w:rsidRPr="00C05521">
        <w:rPr>
          <w:szCs w:val="28"/>
        </w:rPr>
        <w:tab/>
      </w:r>
      <w:r w:rsidRPr="00C05521">
        <w:rPr>
          <w:szCs w:val="28"/>
        </w:rPr>
        <w:tab/>
      </w:r>
      <w:r w:rsidRPr="00C05521">
        <w:rPr>
          <w:szCs w:val="28"/>
        </w:rPr>
        <w:tab/>
      </w:r>
      <w:r w:rsidRPr="00C05521">
        <w:rPr>
          <w:szCs w:val="28"/>
        </w:rPr>
        <w:tab/>
      </w:r>
      <w:r w:rsidRPr="00C05521">
        <w:rPr>
          <w:szCs w:val="28"/>
        </w:rPr>
        <w:tab/>
      </w:r>
      <w:r w:rsidRPr="00C05521">
        <w:rPr>
          <w:szCs w:val="28"/>
        </w:rPr>
        <w:tab/>
      </w:r>
      <w:r w:rsidRPr="00C05521">
        <w:rPr>
          <w:szCs w:val="28"/>
        </w:rPr>
        <w:tab/>
        <w:t xml:space="preserve"> </w:t>
      </w:r>
      <w:r w:rsidRPr="00C05521">
        <w:rPr>
          <w:szCs w:val="28"/>
        </w:rPr>
        <w:tab/>
        <w:t xml:space="preserve">      </w:t>
      </w:r>
      <w:r w:rsidR="00775E22">
        <w:rPr>
          <w:szCs w:val="28"/>
        </w:rPr>
        <w:t>Ірина ДАЦКО</w:t>
      </w:r>
    </w:p>
    <w:p w14:paraId="286C750D" w14:textId="77777777" w:rsidR="00EC1E99" w:rsidRPr="00C05521" w:rsidRDefault="00EC1E99">
      <w:pPr>
        <w:spacing w:line="240" w:lineRule="auto"/>
        <w:rPr>
          <w:rFonts w:ascii="Times New Roman" w:eastAsia="Times New Roman" w:hAnsi="Times New Roman" w:cs="Times New Roman"/>
          <w:color w:val="000000"/>
          <w:sz w:val="24"/>
          <w:szCs w:val="24"/>
          <w:lang w:val="ru-RU"/>
        </w:rPr>
      </w:pPr>
    </w:p>
    <w:sectPr w:rsidR="00EC1E99" w:rsidRPr="00C05521">
      <w:type w:val="continuous"/>
      <w:pgSz w:w="16834" w:h="11909" w:orient="landscape"/>
      <w:pgMar w:top="1440" w:right="1440" w:bottom="1440" w:left="1440" w:header="283"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26A6E4" w14:textId="77777777" w:rsidR="00AF7B0B" w:rsidRDefault="000B0627">
      <w:pPr>
        <w:spacing w:line="240" w:lineRule="auto"/>
      </w:pPr>
      <w:r>
        <w:separator/>
      </w:r>
    </w:p>
  </w:endnote>
  <w:endnote w:type="continuationSeparator" w:id="0">
    <w:p w14:paraId="33C6C1AC" w14:textId="77777777" w:rsidR="00AF7B0B" w:rsidRDefault="000B062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sans-serif">
    <w:altName w:val="Segoe Print"/>
    <w:charset w:val="00"/>
    <w:family w:val="auto"/>
    <w:pitch w:val="default"/>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7EFF93" w14:textId="77777777" w:rsidR="00AF7B0B" w:rsidRDefault="000B0627">
      <w:r>
        <w:separator/>
      </w:r>
    </w:p>
  </w:footnote>
  <w:footnote w:type="continuationSeparator" w:id="0">
    <w:p w14:paraId="4C774C51" w14:textId="77777777" w:rsidR="00AF7B0B" w:rsidRDefault="000B062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20"/>
  <w:hyphenationZone w:val="425"/>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43B2"/>
    <w:rsid w:val="00001605"/>
    <w:rsid w:val="00004496"/>
    <w:rsid w:val="0001424C"/>
    <w:rsid w:val="000159D3"/>
    <w:rsid w:val="000175BA"/>
    <w:rsid w:val="0003439B"/>
    <w:rsid w:val="00040C9C"/>
    <w:rsid w:val="000520FD"/>
    <w:rsid w:val="0005558C"/>
    <w:rsid w:val="000A0BB4"/>
    <w:rsid w:val="000A17B3"/>
    <w:rsid w:val="000B0627"/>
    <w:rsid w:val="000B27E7"/>
    <w:rsid w:val="000C5988"/>
    <w:rsid w:val="000C6AB7"/>
    <w:rsid w:val="000C754C"/>
    <w:rsid w:val="000D1248"/>
    <w:rsid w:val="000F1A43"/>
    <w:rsid w:val="000F1BE7"/>
    <w:rsid w:val="000F68AC"/>
    <w:rsid w:val="00101F48"/>
    <w:rsid w:val="0010628A"/>
    <w:rsid w:val="00130CBD"/>
    <w:rsid w:val="00131854"/>
    <w:rsid w:val="00136659"/>
    <w:rsid w:val="0013777F"/>
    <w:rsid w:val="001461A7"/>
    <w:rsid w:val="0017128C"/>
    <w:rsid w:val="001730FC"/>
    <w:rsid w:val="00173EA6"/>
    <w:rsid w:val="00185CF4"/>
    <w:rsid w:val="0018646D"/>
    <w:rsid w:val="001A5398"/>
    <w:rsid w:val="001A5A79"/>
    <w:rsid w:val="001A63E2"/>
    <w:rsid w:val="001B5D69"/>
    <w:rsid w:val="001C0111"/>
    <w:rsid w:val="001E4C09"/>
    <w:rsid w:val="001E6C49"/>
    <w:rsid w:val="001F4A61"/>
    <w:rsid w:val="001F6327"/>
    <w:rsid w:val="00212C23"/>
    <w:rsid w:val="002133FB"/>
    <w:rsid w:val="002341D1"/>
    <w:rsid w:val="002367AF"/>
    <w:rsid w:val="00245666"/>
    <w:rsid w:val="002517EE"/>
    <w:rsid w:val="0025588A"/>
    <w:rsid w:val="002607E5"/>
    <w:rsid w:val="00261293"/>
    <w:rsid w:val="002824D4"/>
    <w:rsid w:val="00291248"/>
    <w:rsid w:val="002A654B"/>
    <w:rsid w:val="002B2FBE"/>
    <w:rsid w:val="002B6D6A"/>
    <w:rsid w:val="002C3345"/>
    <w:rsid w:val="002E0A79"/>
    <w:rsid w:val="00306B7C"/>
    <w:rsid w:val="00313985"/>
    <w:rsid w:val="003217B6"/>
    <w:rsid w:val="003340EE"/>
    <w:rsid w:val="00346EA3"/>
    <w:rsid w:val="00352F28"/>
    <w:rsid w:val="00354B45"/>
    <w:rsid w:val="00355862"/>
    <w:rsid w:val="003558DA"/>
    <w:rsid w:val="003755CB"/>
    <w:rsid w:val="00396A76"/>
    <w:rsid w:val="003A2A2E"/>
    <w:rsid w:val="003A671D"/>
    <w:rsid w:val="003C124D"/>
    <w:rsid w:val="003C19C6"/>
    <w:rsid w:val="003D199B"/>
    <w:rsid w:val="003E2BA0"/>
    <w:rsid w:val="003E2EDC"/>
    <w:rsid w:val="00405FA3"/>
    <w:rsid w:val="0041272D"/>
    <w:rsid w:val="0041639B"/>
    <w:rsid w:val="004406B4"/>
    <w:rsid w:val="00441F46"/>
    <w:rsid w:val="00463845"/>
    <w:rsid w:val="004640BA"/>
    <w:rsid w:val="00481772"/>
    <w:rsid w:val="0048342B"/>
    <w:rsid w:val="00490BA8"/>
    <w:rsid w:val="0049299A"/>
    <w:rsid w:val="004C03E3"/>
    <w:rsid w:val="004C59A8"/>
    <w:rsid w:val="004C5E68"/>
    <w:rsid w:val="004D4057"/>
    <w:rsid w:val="004E5839"/>
    <w:rsid w:val="004E706A"/>
    <w:rsid w:val="004F6AE4"/>
    <w:rsid w:val="00514264"/>
    <w:rsid w:val="00521CA4"/>
    <w:rsid w:val="0052658A"/>
    <w:rsid w:val="005268A9"/>
    <w:rsid w:val="00531E59"/>
    <w:rsid w:val="00537DD2"/>
    <w:rsid w:val="00537F54"/>
    <w:rsid w:val="0054299F"/>
    <w:rsid w:val="00542D1E"/>
    <w:rsid w:val="00550EC4"/>
    <w:rsid w:val="005549B5"/>
    <w:rsid w:val="00574343"/>
    <w:rsid w:val="00574A78"/>
    <w:rsid w:val="00595368"/>
    <w:rsid w:val="00597A06"/>
    <w:rsid w:val="005A5671"/>
    <w:rsid w:val="005A654A"/>
    <w:rsid w:val="005B718E"/>
    <w:rsid w:val="005C2FFB"/>
    <w:rsid w:val="005D0C59"/>
    <w:rsid w:val="005D15C7"/>
    <w:rsid w:val="005E5E60"/>
    <w:rsid w:val="005E63BD"/>
    <w:rsid w:val="005F20B8"/>
    <w:rsid w:val="00603493"/>
    <w:rsid w:val="00622D6D"/>
    <w:rsid w:val="00627C6A"/>
    <w:rsid w:val="00631B8F"/>
    <w:rsid w:val="00637940"/>
    <w:rsid w:val="0066381E"/>
    <w:rsid w:val="00670B4A"/>
    <w:rsid w:val="006A4359"/>
    <w:rsid w:val="006B27C1"/>
    <w:rsid w:val="006B3C4D"/>
    <w:rsid w:val="006B71D7"/>
    <w:rsid w:val="006D05B7"/>
    <w:rsid w:val="006E14E7"/>
    <w:rsid w:val="006F344D"/>
    <w:rsid w:val="00724314"/>
    <w:rsid w:val="007300F9"/>
    <w:rsid w:val="00745CB1"/>
    <w:rsid w:val="00747A85"/>
    <w:rsid w:val="0076306C"/>
    <w:rsid w:val="007714DC"/>
    <w:rsid w:val="00775E22"/>
    <w:rsid w:val="00776DF0"/>
    <w:rsid w:val="00782750"/>
    <w:rsid w:val="00785755"/>
    <w:rsid w:val="00785BC4"/>
    <w:rsid w:val="007A73CA"/>
    <w:rsid w:val="007B2E8D"/>
    <w:rsid w:val="007D0947"/>
    <w:rsid w:val="007F7296"/>
    <w:rsid w:val="00816CF2"/>
    <w:rsid w:val="00817CE9"/>
    <w:rsid w:val="008244AA"/>
    <w:rsid w:val="008265CB"/>
    <w:rsid w:val="00845249"/>
    <w:rsid w:val="008551B0"/>
    <w:rsid w:val="00892DB5"/>
    <w:rsid w:val="00896B15"/>
    <w:rsid w:val="00896DF4"/>
    <w:rsid w:val="008B4F74"/>
    <w:rsid w:val="008B6D2D"/>
    <w:rsid w:val="008B7C48"/>
    <w:rsid w:val="008C085A"/>
    <w:rsid w:val="008D2527"/>
    <w:rsid w:val="008D7C27"/>
    <w:rsid w:val="008E686A"/>
    <w:rsid w:val="008E745B"/>
    <w:rsid w:val="008F0A65"/>
    <w:rsid w:val="008F2254"/>
    <w:rsid w:val="008F7276"/>
    <w:rsid w:val="009014C5"/>
    <w:rsid w:val="0090291B"/>
    <w:rsid w:val="00907DBA"/>
    <w:rsid w:val="00910CF9"/>
    <w:rsid w:val="0092208F"/>
    <w:rsid w:val="00934EA9"/>
    <w:rsid w:val="009513E8"/>
    <w:rsid w:val="009605E0"/>
    <w:rsid w:val="0097251C"/>
    <w:rsid w:val="00974CC8"/>
    <w:rsid w:val="00994D43"/>
    <w:rsid w:val="00997FA0"/>
    <w:rsid w:val="009A2B17"/>
    <w:rsid w:val="009A7924"/>
    <w:rsid w:val="009A7D5D"/>
    <w:rsid w:val="009B59B6"/>
    <w:rsid w:val="009F15EE"/>
    <w:rsid w:val="009F6504"/>
    <w:rsid w:val="00A21AE8"/>
    <w:rsid w:val="00A37C7C"/>
    <w:rsid w:val="00A40FD0"/>
    <w:rsid w:val="00A61AEA"/>
    <w:rsid w:val="00A84BF7"/>
    <w:rsid w:val="00A86017"/>
    <w:rsid w:val="00A9280B"/>
    <w:rsid w:val="00A92A60"/>
    <w:rsid w:val="00AA2A1E"/>
    <w:rsid w:val="00AA30AC"/>
    <w:rsid w:val="00AA77C5"/>
    <w:rsid w:val="00AB5AA9"/>
    <w:rsid w:val="00AC3608"/>
    <w:rsid w:val="00AC44F9"/>
    <w:rsid w:val="00AC7414"/>
    <w:rsid w:val="00AD1DE1"/>
    <w:rsid w:val="00AD292E"/>
    <w:rsid w:val="00AE0C18"/>
    <w:rsid w:val="00AE2476"/>
    <w:rsid w:val="00AF1F69"/>
    <w:rsid w:val="00AF3294"/>
    <w:rsid w:val="00AF71E5"/>
    <w:rsid w:val="00AF7B0B"/>
    <w:rsid w:val="00B24208"/>
    <w:rsid w:val="00B433C6"/>
    <w:rsid w:val="00B45401"/>
    <w:rsid w:val="00B607CA"/>
    <w:rsid w:val="00B62288"/>
    <w:rsid w:val="00B70616"/>
    <w:rsid w:val="00B717B6"/>
    <w:rsid w:val="00B7348A"/>
    <w:rsid w:val="00B875FC"/>
    <w:rsid w:val="00BA6C44"/>
    <w:rsid w:val="00BB48EE"/>
    <w:rsid w:val="00BC1EBD"/>
    <w:rsid w:val="00BC727A"/>
    <w:rsid w:val="00BC7315"/>
    <w:rsid w:val="00BC77B3"/>
    <w:rsid w:val="00BE28E7"/>
    <w:rsid w:val="00BE6832"/>
    <w:rsid w:val="00BE7B0E"/>
    <w:rsid w:val="00C00B00"/>
    <w:rsid w:val="00C05521"/>
    <w:rsid w:val="00C53AB6"/>
    <w:rsid w:val="00C53BE9"/>
    <w:rsid w:val="00C5667C"/>
    <w:rsid w:val="00C5735D"/>
    <w:rsid w:val="00C613ED"/>
    <w:rsid w:val="00C61527"/>
    <w:rsid w:val="00C8592B"/>
    <w:rsid w:val="00C92417"/>
    <w:rsid w:val="00C94D35"/>
    <w:rsid w:val="00C9747A"/>
    <w:rsid w:val="00CA59D6"/>
    <w:rsid w:val="00CE1E3A"/>
    <w:rsid w:val="00CE5D77"/>
    <w:rsid w:val="00CF6425"/>
    <w:rsid w:val="00D01FEC"/>
    <w:rsid w:val="00D03567"/>
    <w:rsid w:val="00D13108"/>
    <w:rsid w:val="00D15AF3"/>
    <w:rsid w:val="00D20BC8"/>
    <w:rsid w:val="00D23A22"/>
    <w:rsid w:val="00D27075"/>
    <w:rsid w:val="00D32889"/>
    <w:rsid w:val="00D34F47"/>
    <w:rsid w:val="00D379C7"/>
    <w:rsid w:val="00D43837"/>
    <w:rsid w:val="00D546B0"/>
    <w:rsid w:val="00D54E9A"/>
    <w:rsid w:val="00D56F4A"/>
    <w:rsid w:val="00D63E2C"/>
    <w:rsid w:val="00D656B2"/>
    <w:rsid w:val="00D77070"/>
    <w:rsid w:val="00D77402"/>
    <w:rsid w:val="00D77CD1"/>
    <w:rsid w:val="00D8256C"/>
    <w:rsid w:val="00D87A50"/>
    <w:rsid w:val="00D9025A"/>
    <w:rsid w:val="00D94AEC"/>
    <w:rsid w:val="00D95C21"/>
    <w:rsid w:val="00DA32CB"/>
    <w:rsid w:val="00DA646E"/>
    <w:rsid w:val="00DB74AD"/>
    <w:rsid w:val="00DC73BF"/>
    <w:rsid w:val="00DD29F4"/>
    <w:rsid w:val="00DE386E"/>
    <w:rsid w:val="00DE43B2"/>
    <w:rsid w:val="00DF4276"/>
    <w:rsid w:val="00DF4C43"/>
    <w:rsid w:val="00DF7527"/>
    <w:rsid w:val="00DF7757"/>
    <w:rsid w:val="00E06FC3"/>
    <w:rsid w:val="00E232B3"/>
    <w:rsid w:val="00E27C37"/>
    <w:rsid w:val="00E30E84"/>
    <w:rsid w:val="00E346BA"/>
    <w:rsid w:val="00E34D80"/>
    <w:rsid w:val="00E40225"/>
    <w:rsid w:val="00E4405C"/>
    <w:rsid w:val="00E46EBE"/>
    <w:rsid w:val="00E626F1"/>
    <w:rsid w:val="00E80B39"/>
    <w:rsid w:val="00EB3D12"/>
    <w:rsid w:val="00EC1E99"/>
    <w:rsid w:val="00EC515D"/>
    <w:rsid w:val="00ED1E0A"/>
    <w:rsid w:val="00ED7FFD"/>
    <w:rsid w:val="00F12DD8"/>
    <w:rsid w:val="00F15C08"/>
    <w:rsid w:val="00F252C8"/>
    <w:rsid w:val="00F30632"/>
    <w:rsid w:val="00F3490B"/>
    <w:rsid w:val="00F422E9"/>
    <w:rsid w:val="00F42A6A"/>
    <w:rsid w:val="00F518CE"/>
    <w:rsid w:val="00F75ED2"/>
    <w:rsid w:val="00F80DD0"/>
    <w:rsid w:val="00FA1FB5"/>
    <w:rsid w:val="00FA21DA"/>
    <w:rsid w:val="00FA2BA6"/>
    <w:rsid w:val="00FA2E25"/>
    <w:rsid w:val="00FA3BD8"/>
    <w:rsid w:val="00FB229B"/>
    <w:rsid w:val="00FE2DAA"/>
    <w:rsid w:val="00FE6018"/>
    <w:rsid w:val="00FF4238"/>
    <w:rsid w:val="081C6B41"/>
    <w:rsid w:val="0DDD1CB8"/>
    <w:rsid w:val="1876352C"/>
    <w:rsid w:val="1C28354E"/>
    <w:rsid w:val="21605953"/>
    <w:rsid w:val="26ED37EA"/>
    <w:rsid w:val="38653449"/>
    <w:rsid w:val="38F4537F"/>
    <w:rsid w:val="39436844"/>
    <w:rsid w:val="43A545A3"/>
    <w:rsid w:val="446933C9"/>
    <w:rsid w:val="4A9E4CF2"/>
    <w:rsid w:val="4E1A1E01"/>
    <w:rsid w:val="55803302"/>
    <w:rsid w:val="5CBD01CC"/>
    <w:rsid w:val="61844F2D"/>
    <w:rsid w:val="6751640F"/>
    <w:rsid w:val="6B335D38"/>
    <w:rsid w:val="74173885"/>
    <w:rsid w:val="7F8772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DFD4C8"/>
  <w15:docId w15:val="{1D6DE559-51F6-4010-B0F3-9163356E95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42D1E"/>
    <w:pPr>
      <w:spacing w:line="276" w:lineRule="auto"/>
    </w:pPr>
    <w:rPr>
      <w:rFonts w:ascii="Arial" w:eastAsia="Arial" w:hAnsi="Arial" w:cs="Arial"/>
      <w:sz w:val="22"/>
      <w:szCs w:val="22"/>
      <w:lang w:val="uk-UA" w:eastAsia="en-US"/>
    </w:rPr>
  </w:style>
  <w:style w:type="paragraph" w:styleId="1">
    <w:name w:val="heading 1"/>
    <w:basedOn w:val="a"/>
    <w:next w:val="a"/>
    <w:link w:val="10"/>
    <w:uiPriority w:val="9"/>
    <w:qFormat/>
    <w:pPr>
      <w:keepNext/>
      <w:keepLines/>
      <w:spacing w:before="400" w:after="120"/>
      <w:outlineLvl w:val="0"/>
    </w:pPr>
    <w:rPr>
      <w:sz w:val="40"/>
      <w:szCs w:val="40"/>
    </w:rPr>
  </w:style>
  <w:style w:type="paragraph" w:styleId="2">
    <w:name w:val="heading 2"/>
    <w:basedOn w:val="a"/>
    <w:next w:val="a"/>
    <w:link w:val="20"/>
    <w:uiPriority w:val="9"/>
    <w:semiHidden/>
    <w:unhideWhenUsed/>
    <w:qFormat/>
    <w:pPr>
      <w:keepNext/>
      <w:keepLines/>
      <w:spacing w:before="360" w:after="120"/>
      <w:outlineLvl w:val="1"/>
    </w:pPr>
    <w:rPr>
      <w:sz w:val="32"/>
      <w:szCs w:val="32"/>
    </w:rPr>
  </w:style>
  <w:style w:type="paragraph" w:styleId="3">
    <w:name w:val="heading 3"/>
    <w:basedOn w:val="a"/>
    <w:next w:val="a"/>
    <w:link w:val="30"/>
    <w:uiPriority w:val="9"/>
    <w:semiHidden/>
    <w:unhideWhenUsed/>
    <w:qFormat/>
    <w:pPr>
      <w:keepNext/>
      <w:keepLines/>
      <w:spacing w:before="320" w:after="80"/>
      <w:outlineLvl w:val="2"/>
    </w:pPr>
    <w:rPr>
      <w:color w:val="434343"/>
      <w:sz w:val="28"/>
      <w:szCs w:val="28"/>
    </w:rPr>
  </w:style>
  <w:style w:type="paragraph" w:styleId="4">
    <w:name w:val="heading 4"/>
    <w:basedOn w:val="a"/>
    <w:next w:val="a"/>
    <w:link w:val="40"/>
    <w:uiPriority w:val="9"/>
    <w:semiHidden/>
    <w:unhideWhenUsed/>
    <w:qFormat/>
    <w:pPr>
      <w:keepNext/>
      <w:keepLines/>
      <w:spacing w:before="280" w:after="80"/>
      <w:outlineLvl w:val="3"/>
    </w:pPr>
    <w:rPr>
      <w:color w:val="666666"/>
      <w:sz w:val="24"/>
      <w:szCs w:val="24"/>
    </w:rPr>
  </w:style>
  <w:style w:type="paragraph" w:styleId="5">
    <w:name w:val="heading 5"/>
    <w:basedOn w:val="a"/>
    <w:next w:val="a"/>
    <w:link w:val="50"/>
    <w:uiPriority w:val="9"/>
    <w:semiHidden/>
    <w:unhideWhenUsed/>
    <w:qFormat/>
    <w:pPr>
      <w:keepNext/>
      <w:keepLines/>
      <w:spacing w:before="240" w:after="80"/>
      <w:outlineLvl w:val="4"/>
    </w:pPr>
    <w:rPr>
      <w:color w:val="666666"/>
    </w:rPr>
  </w:style>
  <w:style w:type="paragraph" w:styleId="6">
    <w:name w:val="heading 6"/>
    <w:basedOn w:val="a"/>
    <w:next w:val="a"/>
    <w:link w:val="60"/>
    <w:uiPriority w:val="9"/>
    <w:semiHidden/>
    <w:unhideWhenUsed/>
    <w:qFormat/>
    <w:pPr>
      <w:keepNext/>
      <w:keepLines/>
      <w:spacing w:before="240" w:after="80"/>
      <w:outlineLvl w:val="5"/>
    </w:pPr>
    <w:rPr>
      <w:i/>
      <w:color w:val="666666"/>
    </w:rPr>
  </w:style>
  <w:style w:type="paragraph" w:styleId="7">
    <w:name w:val="heading 7"/>
    <w:basedOn w:val="a"/>
    <w:next w:val="a"/>
    <w:link w:val="70"/>
    <w:uiPriority w:val="9"/>
    <w:semiHidden/>
    <w:unhideWhenUsed/>
    <w:qFormat/>
    <w:pPr>
      <w:keepNext/>
      <w:keepLines/>
      <w:spacing w:before="4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pPr>
      <w:keepNext/>
      <w:keepLines/>
      <w:outlineLvl w:val="7"/>
    </w:pPr>
    <w:rPr>
      <w:rFonts w:eastAsiaTheme="majorEastAsia" w:cstheme="majorBidi"/>
      <w:i/>
      <w:iCs/>
      <w:color w:val="262626" w:themeColor="text1" w:themeTint="D9"/>
    </w:rPr>
  </w:style>
  <w:style w:type="paragraph" w:styleId="9">
    <w:name w:val="heading 9"/>
    <w:basedOn w:val="a"/>
    <w:next w:val="a"/>
    <w:link w:val="90"/>
    <w:uiPriority w:val="9"/>
    <w:semiHidden/>
    <w:unhideWhenUsed/>
    <w:qFormat/>
    <w:pPr>
      <w:keepNext/>
      <w:keepLines/>
      <w:outlineLvl w:val="8"/>
    </w:pPr>
    <w:rPr>
      <w:rFonts w:eastAsiaTheme="majorEastAsia" w:cstheme="majorBidi"/>
      <w:color w:val="262626" w:themeColor="text1" w:themeTint="D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qFormat/>
    <w:rPr>
      <w:sz w:val="16"/>
      <w:szCs w:val="16"/>
    </w:rPr>
  </w:style>
  <w:style w:type="character" w:styleId="a4">
    <w:name w:val="Strong"/>
    <w:basedOn w:val="a0"/>
    <w:uiPriority w:val="22"/>
    <w:qFormat/>
    <w:rPr>
      <w:b/>
      <w:bCs/>
    </w:rPr>
  </w:style>
  <w:style w:type="paragraph" w:styleId="a5">
    <w:name w:val="Balloon Text"/>
    <w:basedOn w:val="a"/>
    <w:link w:val="a6"/>
    <w:uiPriority w:val="99"/>
    <w:semiHidden/>
    <w:unhideWhenUsed/>
    <w:qFormat/>
    <w:pPr>
      <w:spacing w:line="240" w:lineRule="auto"/>
    </w:pPr>
    <w:rPr>
      <w:rFonts w:ascii="Segoe UI" w:hAnsi="Segoe UI" w:cs="Segoe UI"/>
      <w:sz w:val="18"/>
      <w:szCs w:val="18"/>
    </w:rPr>
  </w:style>
  <w:style w:type="paragraph" w:styleId="a7">
    <w:name w:val="annotation text"/>
    <w:basedOn w:val="a"/>
    <w:link w:val="a8"/>
    <w:uiPriority w:val="99"/>
    <w:semiHidden/>
    <w:unhideWhenUsed/>
    <w:qFormat/>
    <w:pPr>
      <w:spacing w:line="240" w:lineRule="auto"/>
    </w:pPr>
    <w:rPr>
      <w:sz w:val="20"/>
      <w:szCs w:val="20"/>
    </w:rPr>
  </w:style>
  <w:style w:type="paragraph" w:styleId="a9">
    <w:name w:val="annotation subject"/>
    <w:basedOn w:val="a7"/>
    <w:next w:val="a7"/>
    <w:link w:val="aa"/>
    <w:uiPriority w:val="99"/>
    <w:semiHidden/>
    <w:unhideWhenUsed/>
    <w:qFormat/>
    <w:rPr>
      <w:b/>
      <w:bCs/>
    </w:rPr>
  </w:style>
  <w:style w:type="paragraph" w:styleId="ab">
    <w:name w:val="header"/>
    <w:basedOn w:val="a"/>
    <w:link w:val="ac"/>
    <w:uiPriority w:val="99"/>
    <w:unhideWhenUsed/>
    <w:qFormat/>
    <w:pPr>
      <w:tabs>
        <w:tab w:val="center" w:pos="4513"/>
        <w:tab w:val="right" w:pos="9026"/>
      </w:tabs>
      <w:spacing w:line="240" w:lineRule="auto"/>
    </w:pPr>
  </w:style>
  <w:style w:type="paragraph" w:styleId="ad">
    <w:name w:val="Title"/>
    <w:basedOn w:val="a"/>
    <w:next w:val="a"/>
    <w:link w:val="ae"/>
    <w:uiPriority w:val="10"/>
    <w:qFormat/>
    <w:pPr>
      <w:keepNext/>
      <w:keepLines/>
      <w:spacing w:after="60"/>
    </w:pPr>
    <w:rPr>
      <w:sz w:val="52"/>
      <w:szCs w:val="52"/>
    </w:rPr>
  </w:style>
  <w:style w:type="paragraph" w:styleId="af">
    <w:name w:val="footer"/>
    <w:basedOn w:val="a"/>
    <w:link w:val="af0"/>
    <w:uiPriority w:val="99"/>
    <w:unhideWhenUsed/>
    <w:qFormat/>
    <w:pPr>
      <w:tabs>
        <w:tab w:val="center" w:pos="4513"/>
        <w:tab w:val="right" w:pos="9026"/>
      </w:tabs>
      <w:spacing w:line="240" w:lineRule="auto"/>
    </w:pPr>
  </w:style>
  <w:style w:type="paragraph" w:styleId="af1">
    <w:name w:val="Normal (Web)"/>
    <w:basedOn w:val="a"/>
    <w:uiPriority w:val="99"/>
    <w:semiHidden/>
    <w:unhideWhenUsed/>
    <w:qFormat/>
    <w:pPr>
      <w:spacing w:before="100" w:beforeAutospacing="1" w:after="100" w:afterAutospacing="1" w:line="240" w:lineRule="auto"/>
    </w:pPr>
    <w:rPr>
      <w:rFonts w:ascii="Times New Roman" w:eastAsia="Times New Roman" w:hAnsi="Times New Roman" w:cs="Times New Roman"/>
      <w:sz w:val="24"/>
      <w:szCs w:val="24"/>
    </w:rPr>
  </w:style>
  <w:style w:type="paragraph" w:styleId="af2">
    <w:name w:val="Subtitle"/>
    <w:basedOn w:val="a"/>
    <w:next w:val="a"/>
    <w:link w:val="af3"/>
    <w:uiPriority w:val="11"/>
    <w:qFormat/>
    <w:pPr>
      <w:keepNext/>
      <w:keepLines/>
      <w:spacing w:after="320"/>
    </w:pPr>
    <w:rPr>
      <w:color w:val="666666"/>
      <w:sz w:val="30"/>
      <w:szCs w:val="30"/>
    </w:rPr>
  </w:style>
  <w:style w:type="table" w:customStyle="1" w:styleId="TableNormal1">
    <w:name w:val="Table Normal1"/>
    <w:qFormat/>
    <w:tblPr>
      <w:tblCellMar>
        <w:top w:w="0" w:type="dxa"/>
        <w:left w:w="0" w:type="dxa"/>
        <w:bottom w:w="0" w:type="dxa"/>
        <w:right w:w="0" w:type="dxa"/>
      </w:tblCellMar>
    </w:tblPr>
  </w:style>
  <w:style w:type="table" w:customStyle="1" w:styleId="TableNormal6">
    <w:name w:val="Table Normal6"/>
    <w:qFormat/>
    <w:tblPr>
      <w:tblCellMar>
        <w:top w:w="0" w:type="dxa"/>
        <w:left w:w="0" w:type="dxa"/>
        <w:bottom w:w="0" w:type="dxa"/>
        <w:right w:w="0" w:type="dxa"/>
      </w:tblCellMar>
    </w:tblPr>
  </w:style>
  <w:style w:type="table" w:customStyle="1" w:styleId="TableNormal5">
    <w:name w:val="Table Normal5"/>
    <w:qFormat/>
    <w:tblPr>
      <w:tblCellMar>
        <w:top w:w="0" w:type="dxa"/>
        <w:left w:w="0" w:type="dxa"/>
        <w:bottom w:w="0" w:type="dxa"/>
        <w:right w:w="0" w:type="dxa"/>
      </w:tblCellMar>
    </w:tblPr>
  </w:style>
  <w:style w:type="table" w:customStyle="1" w:styleId="TableNormal4">
    <w:name w:val="Table Normal4"/>
    <w:qFormat/>
    <w:tblPr>
      <w:tblCellMar>
        <w:top w:w="0" w:type="dxa"/>
        <w:left w:w="0" w:type="dxa"/>
        <w:bottom w:w="0" w:type="dxa"/>
        <w:right w:w="0" w:type="dxa"/>
      </w:tblCellMar>
    </w:tblPr>
  </w:style>
  <w:style w:type="table" w:customStyle="1" w:styleId="TableNormal3">
    <w:name w:val="Table Normal3"/>
    <w:qFormat/>
    <w:tblPr>
      <w:tblCellMar>
        <w:top w:w="0" w:type="dxa"/>
        <w:left w:w="0" w:type="dxa"/>
        <w:bottom w:w="0" w:type="dxa"/>
        <w:right w:w="0" w:type="dxa"/>
      </w:tblCellMar>
    </w:tblPr>
  </w:style>
  <w:style w:type="table" w:customStyle="1" w:styleId="TableNormal2">
    <w:name w:val="Table Normal2"/>
    <w:qFormat/>
    <w:tblPr>
      <w:tblCellMar>
        <w:top w:w="0" w:type="dxa"/>
        <w:left w:w="0" w:type="dxa"/>
        <w:bottom w:w="0" w:type="dxa"/>
        <w:right w:w="0" w:type="dxa"/>
      </w:tblCellMar>
    </w:tblPr>
  </w:style>
  <w:style w:type="table" w:customStyle="1" w:styleId="TableNormal11">
    <w:name w:val="Table Normal11"/>
    <w:qFormat/>
    <w:tblPr>
      <w:tblCellMar>
        <w:top w:w="0" w:type="dxa"/>
        <w:left w:w="0" w:type="dxa"/>
        <w:bottom w:w="0" w:type="dxa"/>
        <w:right w:w="0" w:type="dxa"/>
      </w:tblCellMar>
    </w:tblPr>
  </w:style>
  <w:style w:type="table" w:customStyle="1" w:styleId="71">
    <w:name w:val="7"/>
    <w:basedOn w:val="TableNormal11"/>
    <w:qFormat/>
    <w:tblPr>
      <w:tblCellMar>
        <w:left w:w="108" w:type="dxa"/>
        <w:right w:w="108" w:type="dxa"/>
      </w:tblCellMar>
    </w:tblPr>
  </w:style>
  <w:style w:type="paragraph" w:styleId="af4">
    <w:name w:val="List Paragraph"/>
    <w:basedOn w:val="a"/>
    <w:uiPriority w:val="34"/>
    <w:qFormat/>
    <w:pPr>
      <w:ind w:left="720"/>
      <w:contextualSpacing/>
    </w:pPr>
  </w:style>
  <w:style w:type="table" w:customStyle="1" w:styleId="61">
    <w:name w:val="6"/>
    <w:basedOn w:val="TableNormal11"/>
    <w:qFormat/>
    <w:tblPr>
      <w:tblCellMar>
        <w:left w:w="108" w:type="dxa"/>
        <w:right w:w="108" w:type="dxa"/>
      </w:tblCellMar>
    </w:tblPr>
  </w:style>
  <w:style w:type="table" w:customStyle="1" w:styleId="51">
    <w:name w:val="5"/>
    <w:basedOn w:val="TableNormal11"/>
    <w:qFormat/>
    <w:tblPr>
      <w:tblCellMar>
        <w:left w:w="108" w:type="dxa"/>
        <w:right w:w="108" w:type="dxa"/>
      </w:tblCellMar>
    </w:tblPr>
  </w:style>
  <w:style w:type="table" w:customStyle="1" w:styleId="41">
    <w:name w:val="4"/>
    <w:basedOn w:val="TableNormal11"/>
    <w:qFormat/>
    <w:tblPr>
      <w:tblCellMar>
        <w:left w:w="108" w:type="dxa"/>
        <w:right w:w="108" w:type="dxa"/>
      </w:tblCellMar>
    </w:tblPr>
  </w:style>
  <w:style w:type="table" w:customStyle="1" w:styleId="31">
    <w:name w:val="3"/>
    <w:basedOn w:val="TableNormal11"/>
    <w:qFormat/>
    <w:tblPr>
      <w:tblCellMar>
        <w:left w:w="108" w:type="dxa"/>
        <w:right w:w="108" w:type="dxa"/>
      </w:tblCellMar>
    </w:tblPr>
  </w:style>
  <w:style w:type="table" w:customStyle="1" w:styleId="21">
    <w:name w:val="2"/>
    <w:basedOn w:val="TableNormal11"/>
    <w:qFormat/>
    <w:tblPr>
      <w:tblCellMar>
        <w:left w:w="108" w:type="dxa"/>
        <w:right w:w="108" w:type="dxa"/>
      </w:tblCellMar>
    </w:tblPr>
  </w:style>
  <w:style w:type="character" w:customStyle="1" w:styleId="a8">
    <w:name w:val="Текст примітки Знак"/>
    <w:basedOn w:val="a0"/>
    <w:link w:val="a7"/>
    <w:uiPriority w:val="99"/>
    <w:semiHidden/>
    <w:qFormat/>
    <w:rPr>
      <w:sz w:val="20"/>
      <w:szCs w:val="20"/>
    </w:rPr>
  </w:style>
  <w:style w:type="character" w:customStyle="1" w:styleId="ac">
    <w:name w:val="Верхній колонтитул Знак"/>
    <w:basedOn w:val="a0"/>
    <w:link w:val="ab"/>
    <w:uiPriority w:val="99"/>
    <w:qFormat/>
  </w:style>
  <w:style w:type="character" w:customStyle="1" w:styleId="af0">
    <w:name w:val="Нижній колонтитул Знак"/>
    <w:basedOn w:val="a0"/>
    <w:link w:val="af"/>
    <w:uiPriority w:val="99"/>
    <w:qFormat/>
  </w:style>
  <w:style w:type="table" w:customStyle="1" w:styleId="11">
    <w:name w:val="1"/>
    <w:basedOn w:val="TableNormal6"/>
    <w:qFormat/>
    <w:tblPr>
      <w:tblCellMar>
        <w:left w:w="108" w:type="dxa"/>
        <w:right w:w="108" w:type="dxa"/>
      </w:tblCellMar>
    </w:tblPr>
  </w:style>
  <w:style w:type="table" w:customStyle="1" w:styleId="81">
    <w:name w:val="8"/>
    <w:basedOn w:val="TableNormal1"/>
    <w:qFormat/>
    <w:tblPr>
      <w:tblCellMar>
        <w:left w:w="108" w:type="dxa"/>
        <w:right w:w="108" w:type="dxa"/>
      </w:tblCellMar>
    </w:tblPr>
  </w:style>
  <w:style w:type="character" w:customStyle="1" w:styleId="aa">
    <w:name w:val="Тема примітки Знак"/>
    <w:basedOn w:val="a8"/>
    <w:link w:val="a9"/>
    <w:uiPriority w:val="99"/>
    <w:semiHidden/>
    <w:qFormat/>
    <w:rPr>
      <w:b/>
      <w:bCs/>
      <w:sz w:val="20"/>
      <w:szCs w:val="20"/>
    </w:rPr>
  </w:style>
  <w:style w:type="character" w:customStyle="1" w:styleId="a6">
    <w:name w:val="Текст у виносці Знак"/>
    <w:basedOn w:val="a0"/>
    <w:link w:val="a5"/>
    <w:uiPriority w:val="99"/>
    <w:semiHidden/>
    <w:qFormat/>
    <w:rPr>
      <w:rFonts w:ascii="Segoe UI" w:hAnsi="Segoe UI" w:cs="Segoe UI"/>
      <w:sz w:val="18"/>
      <w:szCs w:val="18"/>
    </w:rPr>
  </w:style>
  <w:style w:type="paragraph" w:customStyle="1" w:styleId="12">
    <w:name w:val="Рецензия1"/>
    <w:hidden/>
    <w:uiPriority w:val="99"/>
    <w:semiHidden/>
    <w:qFormat/>
    <w:rPr>
      <w:rFonts w:ascii="Arial" w:eastAsia="Arial" w:hAnsi="Arial" w:cs="Arial"/>
      <w:sz w:val="22"/>
      <w:szCs w:val="22"/>
      <w:lang w:val="uk-UA" w:eastAsia="en-US"/>
    </w:rPr>
  </w:style>
  <w:style w:type="character" w:customStyle="1" w:styleId="70">
    <w:name w:val="Заголовок 7 Знак"/>
    <w:basedOn w:val="a0"/>
    <w:link w:val="7"/>
    <w:uiPriority w:val="9"/>
    <w:semiHidden/>
    <w:qFormat/>
    <w:rPr>
      <w:rFonts w:eastAsiaTheme="majorEastAsia" w:cstheme="majorBidi"/>
      <w:color w:val="595959" w:themeColor="text1" w:themeTint="A6"/>
    </w:rPr>
  </w:style>
  <w:style w:type="character" w:customStyle="1" w:styleId="80">
    <w:name w:val="Заголовок 8 Знак"/>
    <w:basedOn w:val="a0"/>
    <w:link w:val="8"/>
    <w:uiPriority w:val="9"/>
    <w:semiHidden/>
    <w:qFormat/>
    <w:rPr>
      <w:rFonts w:eastAsiaTheme="majorEastAsia" w:cstheme="majorBidi"/>
      <w:i/>
      <w:iCs/>
      <w:color w:val="262626" w:themeColor="text1" w:themeTint="D9"/>
    </w:rPr>
  </w:style>
  <w:style w:type="character" w:customStyle="1" w:styleId="90">
    <w:name w:val="Заголовок 9 Знак"/>
    <w:basedOn w:val="a0"/>
    <w:link w:val="9"/>
    <w:uiPriority w:val="9"/>
    <w:semiHidden/>
    <w:qFormat/>
    <w:rPr>
      <w:rFonts w:eastAsiaTheme="majorEastAsia" w:cstheme="majorBidi"/>
      <w:color w:val="262626" w:themeColor="text1" w:themeTint="D9"/>
    </w:rPr>
  </w:style>
  <w:style w:type="character" w:customStyle="1" w:styleId="10">
    <w:name w:val="Заголовок 1 Знак"/>
    <w:basedOn w:val="a0"/>
    <w:link w:val="1"/>
    <w:uiPriority w:val="9"/>
    <w:qFormat/>
    <w:rPr>
      <w:sz w:val="40"/>
      <w:szCs w:val="40"/>
    </w:rPr>
  </w:style>
  <w:style w:type="character" w:customStyle="1" w:styleId="20">
    <w:name w:val="Заголовок 2 Знак"/>
    <w:basedOn w:val="a0"/>
    <w:link w:val="2"/>
    <w:uiPriority w:val="9"/>
    <w:semiHidden/>
    <w:qFormat/>
    <w:rPr>
      <w:sz w:val="32"/>
      <w:szCs w:val="32"/>
    </w:rPr>
  </w:style>
  <w:style w:type="character" w:customStyle="1" w:styleId="30">
    <w:name w:val="Заголовок 3 Знак"/>
    <w:basedOn w:val="a0"/>
    <w:link w:val="3"/>
    <w:uiPriority w:val="9"/>
    <w:semiHidden/>
    <w:qFormat/>
    <w:rPr>
      <w:color w:val="434343"/>
      <w:sz w:val="28"/>
      <w:szCs w:val="28"/>
    </w:rPr>
  </w:style>
  <w:style w:type="character" w:customStyle="1" w:styleId="40">
    <w:name w:val="Заголовок 4 Знак"/>
    <w:basedOn w:val="a0"/>
    <w:link w:val="4"/>
    <w:uiPriority w:val="9"/>
    <w:semiHidden/>
    <w:qFormat/>
    <w:rPr>
      <w:color w:val="666666"/>
      <w:sz w:val="24"/>
      <w:szCs w:val="24"/>
    </w:rPr>
  </w:style>
  <w:style w:type="character" w:customStyle="1" w:styleId="50">
    <w:name w:val="Заголовок 5 Знак"/>
    <w:basedOn w:val="a0"/>
    <w:link w:val="5"/>
    <w:uiPriority w:val="9"/>
    <w:semiHidden/>
    <w:qFormat/>
    <w:rPr>
      <w:color w:val="666666"/>
    </w:rPr>
  </w:style>
  <w:style w:type="character" w:customStyle="1" w:styleId="60">
    <w:name w:val="Заголовок 6 Знак"/>
    <w:basedOn w:val="a0"/>
    <w:link w:val="6"/>
    <w:uiPriority w:val="9"/>
    <w:semiHidden/>
    <w:qFormat/>
    <w:rPr>
      <w:i/>
      <w:color w:val="666666"/>
    </w:rPr>
  </w:style>
  <w:style w:type="character" w:customStyle="1" w:styleId="ae">
    <w:name w:val="Назва Знак"/>
    <w:basedOn w:val="a0"/>
    <w:link w:val="ad"/>
    <w:uiPriority w:val="10"/>
    <w:qFormat/>
    <w:rPr>
      <w:sz w:val="52"/>
      <w:szCs w:val="52"/>
    </w:rPr>
  </w:style>
  <w:style w:type="character" w:customStyle="1" w:styleId="af3">
    <w:name w:val="Підзаголовок Знак"/>
    <w:basedOn w:val="a0"/>
    <w:link w:val="af2"/>
    <w:uiPriority w:val="11"/>
    <w:qFormat/>
    <w:rPr>
      <w:color w:val="666666"/>
      <w:sz w:val="30"/>
      <w:szCs w:val="30"/>
    </w:rPr>
  </w:style>
  <w:style w:type="paragraph" w:styleId="af5">
    <w:name w:val="Quote"/>
    <w:basedOn w:val="a"/>
    <w:next w:val="a"/>
    <w:link w:val="af6"/>
    <w:uiPriority w:val="29"/>
    <w:qFormat/>
    <w:pPr>
      <w:spacing w:before="160"/>
      <w:jc w:val="center"/>
    </w:pPr>
    <w:rPr>
      <w:i/>
      <w:iCs/>
      <w:color w:val="404040" w:themeColor="text1" w:themeTint="BF"/>
    </w:rPr>
  </w:style>
  <w:style w:type="character" w:customStyle="1" w:styleId="af6">
    <w:name w:val="Цитата Знак"/>
    <w:basedOn w:val="a0"/>
    <w:link w:val="af5"/>
    <w:uiPriority w:val="29"/>
    <w:qFormat/>
    <w:rPr>
      <w:i/>
      <w:iCs/>
      <w:color w:val="404040" w:themeColor="text1" w:themeTint="BF"/>
    </w:rPr>
  </w:style>
  <w:style w:type="character" w:customStyle="1" w:styleId="13">
    <w:name w:val="Сильное выделение1"/>
    <w:basedOn w:val="a0"/>
    <w:uiPriority w:val="21"/>
    <w:qFormat/>
    <w:rPr>
      <w:i/>
      <w:iCs/>
      <w:color w:val="365F91" w:themeColor="accent1" w:themeShade="BF"/>
    </w:rPr>
  </w:style>
  <w:style w:type="paragraph" w:styleId="af7">
    <w:name w:val="Intense Quote"/>
    <w:basedOn w:val="a"/>
    <w:next w:val="a"/>
    <w:link w:val="af8"/>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af8">
    <w:name w:val="Насичена цитата Знак"/>
    <w:basedOn w:val="a0"/>
    <w:link w:val="af7"/>
    <w:uiPriority w:val="30"/>
    <w:qFormat/>
    <w:rPr>
      <w:i/>
      <w:iCs/>
      <w:color w:val="365F91" w:themeColor="accent1" w:themeShade="BF"/>
    </w:rPr>
  </w:style>
  <w:style w:type="character" w:customStyle="1" w:styleId="14">
    <w:name w:val="Сильная ссылка1"/>
    <w:basedOn w:val="a0"/>
    <w:uiPriority w:val="32"/>
    <w:qFormat/>
    <w:rPr>
      <w:b/>
      <w:bCs/>
      <w:smallCaps/>
      <w:color w:val="365F91" w:themeColor="accent1" w:themeShade="BF"/>
      <w:spacing w:val="5"/>
    </w:rPr>
  </w:style>
  <w:style w:type="paragraph" w:styleId="22">
    <w:name w:val="Body Text 2"/>
    <w:basedOn w:val="a"/>
    <w:link w:val="23"/>
    <w:rsid w:val="00EC1E99"/>
    <w:pPr>
      <w:spacing w:line="360" w:lineRule="auto"/>
      <w:ind w:right="333"/>
      <w:jc w:val="both"/>
    </w:pPr>
    <w:rPr>
      <w:rFonts w:ascii="Times New Roman" w:eastAsia="Times New Roman" w:hAnsi="Times New Roman" w:cs="Times New Roman"/>
      <w:sz w:val="28"/>
      <w:szCs w:val="20"/>
      <w:lang w:eastAsia="x-none"/>
    </w:rPr>
  </w:style>
  <w:style w:type="character" w:customStyle="1" w:styleId="23">
    <w:name w:val="Основний текст 2 Знак"/>
    <w:basedOn w:val="a0"/>
    <w:link w:val="22"/>
    <w:rsid w:val="00EC1E99"/>
    <w:rPr>
      <w:rFonts w:eastAsia="Times New Roman"/>
      <w:sz w:val="28"/>
      <w:lang w:val="uk-UA" w:eastAsia="x-none"/>
    </w:rPr>
  </w:style>
  <w:style w:type="paragraph" w:styleId="af9">
    <w:name w:val="Body Text"/>
    <w:basedOn w:val="a"/>
    <w:link w:val="afa"/>
    <w:rsid w:val="00E4405C"/>
    <w:pPr>
      <w:spacing w:after="120" w:line="240" w:lineRule="auto"/>
    </w:pPr>
    <w:rPr>
      <w:rFonts w:ascii="Times New Roman" w:eastAsia="SimSun" w:hAnsi="Times New Roman" w:cs="Times New Roman"/>
      <w:sz w:val="20"/>
      <w:szCs w:val="20"/>
      <w:lang w:val="ru-RU" w:eastAsia="ru-RU"/>
    </w:rPr>
  </w:style>
  <w:style w:type="character" w:customStyle="1" w:styleId="afa">
    <w:name w:val="Основний текст Знак"/>
    <w:basedOn w:val="a0"/>
    <w:link w:val="af9"/>
    <w:rsid w:val="00E440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PS9ux0xAizsAiLKVNpM8B+GWDTg==">CgMxLjAyCWguMnM4ZXlvMTIIaC5namRneHMyDmguaTMycTl2ZDU1OGsyMg5oLm42bHZzY3NnampnZTgAciExbml4VnA1cnlkNmEwOEVmYl9sVGg2bWUwREt4ZGJmcG4=</go:docsCustomData>
</go:gDocsCustomXmlDataStorage>
</file>

<file path=customXml/itemProps1.xml><?xml version="1.0" encoding="utf-8"?>
<ds:datastoreItem xmlns:ds="http://schemas.openxmlformats.org/officeDocument/2006/customXml" ds:itemID="{37B3EA48-5C97-495A-89DF-685AECF05089}">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28</Pages>
  <Words>16112</Words>
  <Characters>9185</Characters>
  <Application>Microsoft Office Word</Application>
  <DocSecurity>0</DocSecurity>
  <Lines>76</Lines>
  <Paragraphs>50</Paragraphs>
  <ScaleCrop>false</ScaleCrop>
  <Company>SPecialiST RePack</Company>
  <LinksUpToDate>false</LinksUpToDate>
  <CharactersWithSpaces>25247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Tatiana Lomakina</dc:creator>
  <cp:lastModifiedBy>User</cp:lastModifiedBy>
  <cp:revision>52</cp:revision>
  <cp:lastPrinted>2025-06-13T10:52:00Z</cp:lastPrinted>
  <dcterms:created xsi:type="dcterms:W3CDTF">2024-11-08T15:34:00Z</dcterms:created>
  <dcterms:modified xsi:type="dcterms:W3CDTF">2025-06-13T10:53:00Z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1049-12.2.0.21179</vt:lpwstr>
  </property>
  <property fmtid="{D5CDD505-2E9C-101B-9397-08002B2CF9AE}" pid="3" name="ICV">
    <vt:lpwstr>87B49D5D207E4527AE115414ED004B62_13</vt:lpwstr>
  </property>
</Properties>
</file>